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EDAC6" w14:textId="77777777" w:rsidR="00844792" w:rsidRDefault="00844792" w:rsidP="00844792">
      <w:pPr>
        <w:pStyle w:val="NormalWeb"/>
      </w:pPr>
    </w:p>
    <w:p w14:paraId="761BAC87" w14:textId="77777777" w:rsidR="00DE4340" w:rsidRDefault="00844792" w:rsidP="00D7523E">
      <w:pPr>
        <w:ind w:left="-1080" w:firstLine="1080"/>
      </w:pPr>
      <w:r>
        <w:rPr>
          <w:noProof/>
        </w:rPr>
        <w:drawing>
          <wp:inline distT="0" distB="0" distL="0" distR="0" wp14:anchorId="0D024D25" wp14:editId="2C564C4D">
            <wp:extent cx="6415983" cy="3108960"/>
            <wp:effectExtent l="0" t="0" r="4445" b="0"/>
            <wp:docPr id="1" name="Picture 1" descr="C:\Users\user\Downloads\ecaabc94c9dac7aa1a7942cee5a665f974767060a227a11fba5df5893a9d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caabc94c9dac7aa1a7942cee5a665f974767060a227a11fba5df5893a9d18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83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340">
        <w:rPr>
          <w:noProof/>
        </w:rPr>
        <mc:AlternateContent>
          <mc:Choice Requires="wps">
            <w:drawing>
              <wp:inline distT="0" distB="0" distL="0" distR="0" wp14:anchorId="05B9E0DF" wp14:editId="46F475A5">
                <wp:extent cx="304800" cy="304800"/>
                <wp:effectExtent l="0" t="0" r="0" b="0"/>
                <wp:docPr id="5" name="AutoShape 5" descr="Kops... - Kopshti Nr.3 pa ushqim Faqja Zyrtare - Bashkia F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DB450" id="AutoShape 5" o:spid="_x0000_s1026" alt="Kops... - Kopshti Nr.3 pa ushqim Faqja Zyrtare - Bashkia Fi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B6BCA4" w14:textId="77777777" w:rsidR="00407326" w:rsidRDefault="00407326" w:rsidP="00407326">
      <w:pPr>
        <w:ind w:left="-1080" w:firstLine="1080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2B522258" wp14:editId="08FC56EC">
                <wp:extent cx="304800" cy="304800"/>
                <wp:effectExtent l="0" t="0" r="0" b="0"/>
                <wp:docPr id="7" name="AutoShape 7" descr="Kops... - Kopshti Nr.3 pa ushqim Faqja Zyrtare - Bashkia Fi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70DBDA" id="AutoShape 7" o:spid="_x0000_s1026" alt="Kops... - Kopshti Nr.3 pa ushqim Faqja Zyrtare - Bashkia Fi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                       </w:t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539F641D" wp14:editId="24D09836">
            <wp:extent cx="1117600" cy="11176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96" cy="111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FB452" w14:textId="77777777" w:rsidR="00407326" w:rsidRPr="00407326" w:rsidRDefault="00407326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  <w:r w:rsidRPr="00407326">
        <w:rPr>
          <w:rFonts w:ascii="Baskerville Old Face" w:hAnsi="Baskerville Old Face"/>
          <w:b/>
          <w:color w:val="17365D" w:themeColor="text2" w:themeShade="BF"/>
          <w:sz w:val="40"/>
          <w:szCs w:val="40"/>
        </w:rPr>
        <w:t xml:space="preserve">PLANI VENDOR I ARSIMIT PARAUNIVERSITAR  </w:t>
      </w:r>
    </w:p>
    <w:p w14:paraId="4F659856" w14:textId="77777777" w:rsidR="00407326" w:rsidRDefault="00407326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  <w:r w:rsidRPr="00407326">
        <w:rPr>
          <w:rFonts w:ascii="Baskerville Old Face" w:hAnsi="Baskerville Old Face"/>
          <w:b/>
          <w:color w:val="17365D" w:themeColor="text2" w:themeShade="BF"/>
          <w:sz w:val="40"/>
          <w:szCs w:val="40"/>
        </w:rPr>
        <w:t xml:space="preserve">                                    2026-2030                   </w:t>
      </w:r>
    </w:p>
    <w:p w14:paraId="07920053" w14:textId="77777777" w:rsidR="0021101E" w:rsidRDefault="0021101E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</w:p>
    <w:p w14:paraId="072324E8" w14:textId="77777777" w:rsidR="0021101E" w:rsidRDefault="0021101E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</w:p>
    <w:p w14:paraId="6A4B86F6" w14:textId="77777777" w:rsidR="0021101E" w:rsidRDefault="0021101E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</w:p>
    <w:p w14:paraId="6E856B6C" w14:textId="77777777" w:rsidR="0021101E" w:rsidRDefault="0021101E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</w:p>
    <w:p w14:paraId="0F770932" w14:textId="77777777" w:rsidR="0021101E" w:rsidRDefault="0021101E" w:rsidP="00407326">
      <w:pPr>
        <w:ind w:left="-1080" w:firstLine="1080"/>
        <w:rPr>
          <w:rFonts w:ascii="Baskerville Old Face" w:hAnsi="Baskerville Old Face"/>
          <w:b/>
          <w:color w:val="17365D" w:themeColor="text2" w:themeShade="BF"/>
          <w:sz w:val="40"/>
          <w:szCs w:val="40"/>
        </w:rPr>
      </w:pPr>
    </w:p>
    <w:p w14:paraId="64A8797C" w14:textId="77777777" w:rsidR="0021101E" w:rsidRPr="0021101E" w:rsidRDefault="0021101E" w:rsidP="0021101E">
      <w:pPr>
        <w:spacing w:before="19"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Përmbajtja</w:t>
      </w:r>
      <w:proofErr w:type="spellEnd"/>
    </w:p>
    <w:p w14:paraId="2E497E56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Hyrje</w:t>
      </w:r>
      <w:proofErr w:type="spellEnd"/>
      <w:r w:rsidRPr="0021101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konteksti</w:t>
      </w:r>
      <w:proofErr w:type="spellEnd"/>
      <w:r w:rsidRPr="00211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54807F7C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Profili</w:t>
      </w:r>
      <w:proofErr w:type="spellEnd"/>
      <w:r w:rsidRPr="0021101E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demografik</w:t>
      </w:r>
      <w:proofErr w:type="spellEnd"/>
      <w:r w:rsidRPr="0021101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social</w:t>
      </w:r>
      <w:r w:rsidRPr="0021101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Bashkisë:.....................................................................................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3</w:t>
      </w:r>
    </w:p>
    <w:p w14:paraId="60A79482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Përmbledhje</w:t>
      </w:r>
      <w:proofErr w:type="spellEnd"/>
      <w:r w:rsidRPr="0021101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politikave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kuadrit</w:t>
      </w:r>
      <w:proofErr w:type="spellEnd"/>
      <w:r w:rsidRPr="0021101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ligjor:...............................................................................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17F91E9D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Përmbledhje</w:t>
      </w:r>
      <w:proofErr w:type="spellEnd"/>
      <w:r w:rsidRPr="0021101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Ekzekutive......................................................................................................................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4B182947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Qëllimi</w:t>
      </w:r>
      <w:proofErr w:type="spellEnd"/>
      <w:r w:rsidRPr="0021101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Planit</w:t>
      </w:r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Arsimit</w:t>
      </w:r>
      <w:proofErr w:type="spellEnd"/>
      <w:r w:rsidRPr="0021101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Parauniversitar:..................................................................................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78F46421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21101E">
        <w:rPr>
          <w:rFonts w:ascii="Times New Roman" w:eastAsia="Times New Roman" w:hAnsi="Times New Roman" w:cs="Times New Roman"/>
          <w:sz w:val="24"/>
          <w:szCs w:val="24"/>
        </w:rPr>
        <w:t>Prioritetet</w:t>
      </w:r>
      <w:proofErr w:type="spellEnd"/>
      <w:r w:rsidRPr="0021101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kryesore</w:t>
      </w:r>
      <w:proofErr w:type="gram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52B22FF0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Përmbledhje</w:t>
      </w:r>
      <w:proofErr w:type="spellEnd"/>
      <w:r w:rsidRPr="0021101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strukturës</w:t>
      </w:r>
      <w:proofErr w:type="spellEnd"/>
      <w:r w:rsidRPr="0021101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aktiviteteve</w:t>
      </w:r>
      <w:proofErr w:type="spellEnd"/>
      <w:r w:rsidRPr="0021101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planit</w:t>
      </w:r>
      <w:proofErr w:type="spell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18E5DE09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1101E">
        <w:rPr>
          <w:rFonts w:ascii="Times New Roman" w:eastAsia="Times New Roman" w:hAnsi="Times New Roman" w:cs="Times New Roman"/>
          <w:sz w:val="24"/>
          <w:szCs w:val="24"/>
        </w:rPr>
        <w:t>Analiza</w:t>
      </w:r>
      <w:r w:rsidRPr="0021101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shërbimit</w:t>
      </w:r>
      <w:proofErr w:type="spellEnd"/>
      <w:r w:rsidRPr="0021101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Arsimit</w:t>
      </w:r>
      <w:proofErr w:type="spellEnd"/>
      <w:r w:rsidRPr="0021101E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Parauniversitar</w:t>
      </w:r>
      <w:proofErr w:type="spellEnd"/>
      <w:r w:rsidRPr="0021101E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4583BC90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</w:t>
      </w:r>
      <w:proofErr w:type="spellEnd"/>
      <w:r w:rsidRPr="0021101E">
        <w:rPr>
          <w:rFonts w:ascii="Times New Roman" w:eastAsia="Times New Roman" w:hAnsi="Times New Roman" w:cs="Times New Roman"/>
          <w:spacing w:val="9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parashkollor</w:t>
      </w:r>
      <w:proofErr w:type="spell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69E5AA1D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</w:t>
      </w:r>
      <w:proofErr w:type="spellEnd"/>
      <w:r w:rsidRPr="0021101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bazë:.................................................................................................................................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2ABC1784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</w:t>
      </w:r>
      <w:proofErr w:type="spellEnd"/>
      <w:r w:rsidRPr="0021101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mesëm</w:t>
      </w:r>
      <w:proofErr w:type="spellEnd"/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përgjithshëm</w:t>
      </w:r>
      <w:proofErr w:type="spellEnd"/>
      <w:r w:rsidRPr="0021101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3</w:t>
      </w:r>
    </w:p>
    <w:p w14:paraId="0CDEFBE5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Arsimi</w:t>
      </w:r>
      <w:proofErr w:type="spellEnd"/>
      <w:r w:rsidRPr="0021101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profesional</w:t>
      </w:r>
      <w:proofErr w:type="spell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61724AF8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Objektivat</w:t>
      </w:r>
      <w:proofErr w:type="spellEnd"/>
      <w:r w:rsidRPr="0021101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masat</w:t>
      </w:r>
      <w:proofErr w:type="spellEnd"/>
      <w:r w:rsidRPr="0021101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strategjike</w:t>
      </w:r>
      <w:proofErr w:type="spellEnd"/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78B2F092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Objektivat</w:t>
      </w:r>
      <w:proofErr w:type="spellEnd"/>
      <w:r w:rsidRPr="0021101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përgjithshme</w:t>
      </w:r>
      <w:proofErr w:type="spellEnd"/>
      <w:r w:rsidRPr="0021101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03C40123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1101E">
        <w:rPr>
          <w:rFonts w:ascii="Times New Roman" w:eastAsia="Times New Roman" w:hAnsi="Times New Roman" w:cs="Times New Roman"/>
          <w:sz w:val="24"/>
          <w:szCs w:val="24"/>
        </w:rPr>
        <w:t>Masat</w:t>
      </w:r>
      <w:r w:rsidRPr="0021101E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strategjike</w:t>
      </w:r>
      <w:proofErr w:type="spellEnd"/>
      <w:r w:rsidRPr="0021101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116C4501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Planifikimi</w:t>
      </w:r>
      <w:proofErr w:type="spellEnd"/>
      <w:r w:rsidRPr="0021101E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burimeve</w:t>
      </w:r>
      <w:proofErr w:type="spellEnd"/>
      <w:r w:rsidRPr="0021101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financiare.........................................................................................................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019FEE11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Burimet</w:t>
      </w:r>
      <w:proofErr w:type="spellEnd"/>
      <w:r w:rsidRPr="0021101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financiare</w:t>
      </w:r>
      <w:proofErr w:type="spellEnd"/>
      <w:r w:rsidRPr="0021101E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vendore</w:t>
      </w:r>
      <w:proofErr w:type="spell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6F7CA637" w14:textId="77777777" w:rsidR="0021101E" w:rsidRPr="0021101E" w:rsidRDefault="0021101E" w:rsidP="0021101E">
      <w:pPr>
        <w:numPr>
          <w:ilvl w:val="1"/>
          <w:numId w:val="1"/>
        </w:numPr>
        <w:tabs>
          <w:tab w:val="left" w:pos="679"/>
        </w:tabs>
        <w:spacing w:after="0" w:line="240" w:lineRule="auto"/>
        <w:ind w:left="211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1101E">
        <w:rPr>
          <w:rFonts w:ascii="Times New Roman" w:eastAsia="Times New Roman" w:hAnsi="Times New Roman" w:cs="Times New Roman"/>
          <w:sz w:val="24"/>
          <w:szCs w:val="24"/>
        </w:rPr>
        <w:t>Burime</w:t>
      </w:r>
      <w:r w:rsidRPr="002110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financimi</w:t>
      </w:r>
      <w:proofErr w:type="spellEnd"/>
      <w:r w:rsidRPr="0021101E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tjera</w:t>
      </w:r>
      <w:proofErr w:type="spellEnd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:</w:t>
      </w:r>
      <w:r w:rsidRPr="0021101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4</w:t>
      </w:r>
    </w:p>
    <w:p w14:paraId="34A0B68A" w14:textId="1139C467" w:rsidR="0021101E" w:rsidRPr="0099106F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Aktivitete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planifikimi</w:t>
      </w:r>
      <w:proofErr w:type="spellEnd"/>
      <w:r w:rsidRPr="0021101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zbatimit</w:t>
      </w:r>
      <w:proofErr w:type="spellEnd"/>
      <w:r w:rsidRPr="0021101E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</w:t>
      </w:r>
    </w:p>
    <w:p w14:paraId="148797E3" w14:textId="77777777" w:rsidR="0021101E" w:rsidRPr="00E72596" w:rsidRDefault="0021101E" w:rsidP="0021101E">
      <w:pPr>
        <w:tabs>
          <w:tab w:val="left" w:pos="237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14:paraId="30DAAB72" w14:textId="77777777" w:rsidR="0021101E" w:rsidRPr="00E72596" w:rsidRDefault="0021101E" w:rsidP="0021101E">
      <w:pPr>
        <w:tabs>
          <w:tab w:val="left" w:pos="237"/>
        </w:tabs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14:paraId="4FEFEEEF" w14:textId="77777777" w:rsidR="0021101E" w:rsidRPr="0021101E" w:rsidRDefault="0021101E" w:rsidP="0021101E">
      <w:pPr>
        <w:tabs>
          <w:tab w:val="left" w:pos="23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2AE1B58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Përmbledhje</w:t>
      </w:r>
      <w:proofErr w:type="spellEnd"/>
      <w:r w:rsidRPr="0021101E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investimeve</w:t>
      </w:r>
      <w:proofErr w:type="spellEnd"/>
      <w:r w:rsidRPr="0021101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kapitale:..................................................................................................</w:t>
      </w:r>
      <w:proofErr w:type="gramEnd"/>
      <w:r w:rsidRPr="002110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2C5BD49D" w14:textId="77777777" w:rsidR="0021101E" w:rsidRPr="00E72596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Monitorimi</w:t>
      </w:r>
      <w:proofErr w:type="spellEnd"/>
      <w:r w:rsidRPr="0021101E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Vlerësimi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...................................................................................................................</w:t>
      </w:r>
    </w:p>
    <w:p w14:paraId="59F8561D" w14:textId="77777777" w:rsidR="0021101E" w:rsidRPr="0021101E" w:rsidRDefault="0021101E" w:rsidP="0021101E">
      <w:pPr>
        <w:tabs>
          <w:tab w:val="left" w:pos="23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270C7087" w14:textId="77777777" w:rsidR="0021101E" w:rsidRPr="0021101E" w:rsidRDefault="0021101E" w:rsidP="0021101E">
      <w:pPr>
        <w:numPr>
          <w:ilvl w:val="0"/>
          <w:numId w:val="1"/>
        </w:numPr>
        <w:tabs>
          <w:tab w:val="left" w:pos="237"/>
        </w:tabs>
        <w:spacing w:after="0" w:line="240" w:lineRule="auto"/>
        <w:ind w:left="95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Rishikimi</w:t>
      </w:r>
      <w:proofErr w:type="spellEnd"/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përshtatja</w:t>
      </w:r>
      <w:proofErr w:type="spellEnd"/>
      <w:r w:rsidRPr="0021101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planit</w:t>
      </w:r>
      <w:proofErr w:type="spellEnd"/>
      <w:r w:rsidRPr="0021101E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2345A44A" w14:textId="77777777" w:rsidR="0021101E" w:rsidRPr="0021101E" w:rsidRDefault="0021101E" w:rsidP="0021101E">
      <w:pPr>
        <w:numPr>
          <w:ilvl w:val="0"/>
          <w:numId w:val="1"/>
        </w:numPr>
        <w:tabs>
          <w:tab w:val="left" w:pos="349"/>
        </w:tabs>
        <w:spacing w:after="0" w:line="240" w:lineRule="auto"/>
        <w:ind w:left="1066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Raportimi</w:t>
      </w:r>
      <w:proofErr w:type="spellEnd"/>
      <w:r w:rsidRPr="0021101E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transparenca</w:t>
      </w:r>
      <w:proofErr w:type="spellEnd"/>
      <w:r w:rsidRPr="0021101E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5</w:t>
      </w:r>
    </w:p>
    <w:p w14:paraId="41BC7C08" w14:textId="77777777" w:rsidR="0021101E" w:rsidRPr="0021101E" w:rsidRDefault="0021101E" w:rsidP="0021101E">
      <w:pPr>
        <w:spacing w:before="106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Anekse:....................................................................................................................................................</w:t>
      </w:r>
      <w:proofErr w:type="gramEnd"/>
      <w:r w:rsidRPr="0021101E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76EF0DE1" w14:textId="77777777" w:rsidR="0021101E" w:rsidRPr="0021101E" w:rsidRDefault="0021101E" w:rsidP="0021101E">
      <w:pPr>
        <w:spacing w:before="105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dhëna</w:t>
      </w:r>
      <w:proofErr w:type="spellEnd"/>
      <w:r w:rsidRPr="0021101E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demografike</w:t>
      </w:r>
      <w:proofErr w:type="spellEnd"/>
      <w:r w:rsidRPr="0021101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statistikore</w:t>
      </w:r>
      <w:proofErr w:type="spellEnd"/>
      <w:r w:rsidRPr="0021101E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110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4BF45BCF" w14:textId="77777777" w:rsidR="0021101E" w:rsidRPr="0021101E" w:rsidRDefault="0021101E" w:rsidP="0021101E">
      <w:pPr>
        <w:spacing w:before="106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101E">
        <w:rPr>
          <w:rFonts w:ascii="Times New Roman" w:eastAsia="Times New Roman" w:hAnsi="Times New Roman" w:cs="Times New Roman"/>
          <w:sz w:val="24"/>
          <w:szCs w:val="24"/>
        </w:rPr>
        <w:t>Lista</w:t>
      </w:r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institucioneve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arsimore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1101E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787303C4" w14:textId="77777777" w:rsidR="0021101E" w:rsidRPr="0021101E" w:rsidRDefault="0021101E" w:rsidP="0021101E">
      <w:pPr>
        <w:spacing w:before="108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Kuadri</w:t>
      </w:r>
      <w:proofErr w:type="spellEnd"/>
      <w:r w:rsidRPr="0021101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ligjor</w:t>
      </w:r>
      <w:proofErr w:type="spellEnd"/>
      <w:r w:rsidRPr="0021101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rregullativ</w:t>
      </w:r>
      <w:proofErr w:type="spellEnd"/>
      <w:r w:rsidRPr="0021101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1101E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6</w:t>
      </w:r>
    </w:p>
    <w:p w14:paraId="6F6461CC" w14:textId="77777777" w:rsidR="0021101E" w:rsidRPr="0021101E" w:rsidRDefault="0021101E" w:rsidP="0021101E">
      <w:pPr>
        <w:spacing w:before="106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Plani</w:t>
      </w:r>
      <w:proofErr w:type="spellEnd"/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investimeve</w:t>
      </w:r>
      <w:proofErr w:type="spellEnd"/>
      <w:r w:rsidRPr="0021101E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kapitale</w:t>
      </w:r>
      <w:proofErr w:type="spellEnd"/>
      <w:r w:rsidRPr="0021101E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1101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7908C904" w14:textId="77777777" w:rsidR="0021101E" w:rsidRPr="0021101E" w:rsidRDefault="0021101E" w:rsidP="0021101E">
      <w:pPr>
        <w:spacing w:before="105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Indikatorët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monitorimit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Pr="0021101E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vlerësimit</w:t>
      </w:r>
      <w:proofErr w:type="spellEnd"/>
      <w:r w:rsidRPr="0021101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21101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61148CAC" w14:textId="77777777" w:rsidR="0021101E" w:rsidRPr="0021101E" w:rsidRDefault="0021101E" w:rsidP="0021101E">
      <w:pPr>
        <w:spacing w:before="106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Buxheti</w:t>
      </w:r>
      <w:proofErr w:type="spellEnd"/>
      <w:r w:rsidRPr="0021101E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101E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detajuar</w:t>
      </w:r>
      <w:proofErr w:type="spellEnd"/>
      <w:r w:rsidRPr="0021101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–........................................................................................................................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6C6583D0" w14:textId="77777777" w:rsidR="0021101E" w:rsidRPr="0021101E" w:rsidRDefault="0021101E" w:rsidP="0021101E">
      <w:pPr>
        <w:spacing w:before="106" w:after="0" w:line="240" w:lineRule="auto"/>
        <w:ind w:right="1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101E">
        <w:rPr>
          <w:rFonts w:ascii="Times New Roman" w:eastAsia="Times New Roman" w:hAnsi="Times New Roman" w:cs="Times New Roman"/>
          <w:sz w:val="24"/>
          <w:szCs w:val="24"/>
        </w:rPr>
        <w:t>Lista</w:t>
      </w:r>
      <w:r w:rsidRPr="0021101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1101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aktorëve</w:t>
      </w:r>
      <w:proofErr w:type="spellEnd"/>
      <w:r w:rsidRPr="0021101E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21101E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21101E">
        <w:rPr>
          <w:rFonts w:ascii="Times New Roman" w:eastAsia="Times New Roman" w:hAnsi="Times New Roman" w:cs="Times New Roman"/>
          <w:sz w:val="24"/>
          <w:szCs w:val="24"/>
        </w:rPr>
        <w:t>përfshirë</w:t>
      </w:r>
      <w:proofErr w:type="spellEnd"/>
      <w:r w:rsidRPr="0021101E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2"/>
          <w:sz w:val="24"/>
          <w:szCs w:val="24"/>
        </w:rPr>
        <w:t>–........................................................................................................</w:t>
      </w:r>
      <w:r w:rsidRPr="0021101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1101E">
        <w:rPr>
          <w:rFonts w:ascii="Times New Roman" w:eastAsia="Times New Roman" w:hAnsi="Times New Roman" w:cs="Times New Roman"/>
          <w:spacing w:val="-10"/>
          <w:sz w:val="24"/>
          <w:szCs w:val="24"/>
        </w:rPr>
        <w:t>6</w:t>
      </w:r>
    </w:p>
    <w:p w14:paraId="0D7EC0E5" w14:textId="77777777" w:rsidR="0021101E" w:rsidRPr="00E72596" w:rsidRDefault="0021101E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proofErr w:type="spellStart"/>
      <w:r w:rsidRPr="00E72596">
        <w:rPr>
          <w:rFonts w:ascii="Times New Roman" w:eastAsia="Times New Roman" w:hAnsi="Times New Roman" w:cs="Times New Roman"/>
          <w:sz w:val="24"/>
          <w:szCs w:val="24"/>
        </w:rPr>
        <w:t>Rezultatet</w:t>
      </w:r>
      <w:proofErr w:type="spellEnd"/>
      <w:r w:rsidRPr="00E72596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E7259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72596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72596">
        <w:rPr>
          <w:rFonts w:ascii="Times New Roman" w:eastAsia="Times New Roman" w:hAnsi="Times New Roman" w:cs="Times New Roman"/>
          <w:sz w:val="24"/>
          <w:szCs w:val="24"/>
        </w:rPr>
        <w:t>konsultimeve</w:t>
      </w:r>
      <w:proofErr w:type="spellEnd"/>
      <w:r w:rsidRPr="00E72596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E72596">
        <w:rPr>
          <w:rFonts w:ascii="Times New Roman" w:eastAsia="Times New Roman" w:hAnsi="Times New Roman" w:cs="Times New Roman"/>
          <w:sz w:val="24"/>
          <w:szCs w:val="24"/>
        </w:rPr>
        <w:t>publike</w:t>
      </w:r>
      <w:proofErr w:type="spellEnd"/>
      <w:r w:rsidRPr="00E72596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E7259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72596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E72596">
        <w:rPr>
          <w:rFonts w:ascii="Times New Roman" w:eastAsia="Times New Roman" w:hAnsi="Times New Roman" w:cs="Times New Roman"/>
          <w:spacing w:val="-2"/>
          <w:sz w:val="24"/>
          <w:szCs w:val="24"/>
        </w:rPr>
        <w:t>..............................................................................................</w:t>
      </w:r>
    </w:p>
    <w:p w14:paraId="52BACE42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6387953D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63752823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2091C4E5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133B5A8A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670D0F56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7B1240B6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06498A98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4E56A217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6C952106" w14:textId="77777777" w:rsidR="00E72596" w:rsidRP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3020C6C3" w14:textId="703055EB" w:rsidR="00E72596" w:rsidRDefault="00E72596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095D028C" w14:textId="5037772C" w:rsidR="0099106F" w:rsidRDefault="0099106F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7AE3A34E" w14:textId="77777777" w:rsidR="0099106F" w:rsidRPr="00E72596" w:rsidRDefault="0099106F" w:rsidP="0021101E">
      <w:pPr>
        <w:ind w:left="-1080" w:firstLine="1080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7475E9BF" w14:textId="77777777" w:rsidR="00E72596" w:rsidRPr="00E72596" w:rsidRDefault="00E72596" w:rsidP="00E72596">
      <w:pPr>
        <w:numPr>
          <w:ilvl w:val="0"/>
          <w:numId w:val="2"/>
        </w:numP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Hyrje dhe konteksti</w:t>
      </w:r>
    </w:p>
    <w:p w14:paraId="6A954C74" w14:textId="77777777" w:rsidR="00E72596" w:rsidRPr="00E72596" w:rsidRDefault="00E72596" w:rsidP="00E72596">
      <w:pPr>
        <w:numPr>
          <w:ilvl w:val="1"/>
          <w:numId w:val="2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Profili demografik dhe social i Bashkisë:</w:t>
      </w:r>
    </w:p>
    <w:p w14:paraId="7CA2F8F2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Përshkrimi  i  karakteristikave  demografike  dhe  sociale  të  bashkisë,  përfshirë informacionin mbi numrin e fëmijëve, të rinjve dhe popullatës në moshë shkollore.</w:t>
      </w:r>
    </w:p>
    <w:p w14:paraId="133550F5" w14:textId="77777777" w:rsidR="00E72596" w:rsidRPr="00E72596" w:rsidRDefault="00E72596" w:rsidP="00E72596">
      <w:pPr>
        <w:numPr>
          <w:ilvl w:val="1"/>
          <w:numId w:val="3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Përmbledhje e politikave dhe kuadrit ligjor:</w:t>
      </w:r>
    </w:p>
    <w:p w14:paraId="7F6F6FFC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Shpjegimi i Kuadrit bazë ligjor, rregullave dhe politikave kombëtare që përcaktojnë bazën referuese për detyrat dhe përgjegjësit në fushën e arsimit (parashkollor, bazë, mesëm të përgjithshëm dhe professional) në nivel vendor, si dhe politikat e arsimit të miratuara qeveria nga bashkia.</w:t>
      </w:r>
    </w:p>
    <w:p w14:paraId="71282475" w14:textId="77777777" w:rsidR="00E72596" w:rsidRPr="00E72596" w:rsidRDefault="00E72596" w:rsidP="00E72596">
      <w:pPr>
        <w:numPr>
          <w:ilvl w:val="0"/>
          <w:numId w:val="4"/>
        </w:numP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Përmbledhje Ekzekutive</w:t>
      </w:r>
    </w:p>
    <w:p w14:paraId="2C0B9DE8" w14:textId="77777777" w:rsidR="00E72596" w:rsidRPr="00E72596" w:rsidRDefault="00E72596" w:rsidP="00E72596">
      <w:pPr>
        <w:numPr>
          <w:ilvl w:val="1"/>
          <w:numId w:val="4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Qëllimi i Planit të Arsimit Parauniversitar:</w:t>
      </w:r>
    </w:p>
    <w:p w14:paraId="54B59B6E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Përshkrimi  i  qëllimit  të  planit  dhe  rëndësisë  së  tij  për  zhvillimin  e  arsimit parauniversitar në bashki.</w:t>
      </w:r>
    </w:p>
    <w:p w14:paraId="5618B61B" w14:textId="77777777" w:rsidR="00E72596" w:rsidRPr="00E72596" w:rsidRDefault="00E72596" w:rsidP="00E72596">
      <w:pPr>
        <w:numPr>
          <w:ilvl w:val="1"/>
          <w:numId w:val="5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Prioritetet kryesore:</w:t>
      </w:r>
    </w:p>
    <w:p w14:paraId="0D0F2046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Përcaktimi i fushave dhe aktiviteteve kyçe që do të përfshihen në plan.</w:t>
      </w:r>
    </w:p>
    <w:p w14:paraId="1855D794" w14:textId="77777777" w:rsidR="00E72596" w:rsidRPr="00E72596" w:rsidRDefault="00E72596" w:rsidP="00E72596">
      <w:pPr>
        <w:numPr>
          <w:ilvl w:val="1"/>
          <w:numId w:val="6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Përmbledhje e strukturës dhe aktiviteteve të planit:</w:t>
      </w:r>
    </w:p>
    <w:p w14:paraId="303BFA72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Një pasqyrë e shpejtë e aktiviteteve dhe objektivave të planit, në mënyrë të përfshirë në fushat e arsimit parashkollor, bazë, të mesëm dhe profesional.</w:t>
      </w:r>
    </w:p>
    <w:p w14:paraId="0803AB4E" w14:textId="77777777" w:rsidR="00E72596" w:rsidRPr="00E72596" w:rsidRDefault="00E72596" w:rsidP="00E72596">
      <w:pPr>
        <w:numPr>
          <w:ilvl w:val="0"/>
          <w:numId w:val="7"/>
        </w:numP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Analiza e shërbimit të Arsimit Parauniversitar</w:t>
      </w:r>
    </w:p>
    <w:p w14:paraId="0FCF722E" w14:textId="77777777" w:rsidR="00E72596" w:rsidRPr="00E72596" w:rsidRDefault="00E72596" w:rsidP="00E72596">
      <w:pPr>
        <w:numPr>
          <w:ilvl w:val="1"/>
          <w:numId w:val="7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Arsimi parashkollor:</w:t>
      </w:r>
    </w:p>
    <w:p w14:paraId="245C13F2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Përshkrimi i strukturës aktuale të arsimit parashkollor, përfshirë kapacitetet e institucioneve arsimore, nevojat për infrastrukturë, staf dhe regjistrimin e fëmijëve, Identifikimi i sakte i femijeve te moshes 3-6 vjec qe jane me banim te perhershem ne NJVV dhe nuk frekuentojne arsimin parashkollor. Gjithashtu, identifikimi i sfidave dhe mundësive për përmirësim në përputhje me standardet kombëtare apo vendore të vendosura.</w:t>
      </w:r>
    </w:p>
    <w:p w14:paraId="7B75FE75" w14:textId="77777777" w:rsidR="00E72596" w:rsidRPr="00E72596" w:rsidRDefault="00E72596" w:rsidP="00E72596">
      <w:pPr>
        <w:numPr>
          <w:ilvl w:val="1"/>
          <w:numId w:val="8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Arsimi bazë:</w:t>
      </w:r>
    </w:p>
    <w:p w14:paraId="78AFBCA5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 xml:space="preserve">Analiza e funksioneve të bashkisë në fushën e arsimit bazë. Vlerësimi i situatës së arsimit 9-vjeçar, duke përfshirë regjistrimin e nxënësve, situatën e infrastrukturës dhe shërbimeve të nevojshme që janë përgjegjësi e bashkisë, analizë e investimeve në e godinat shkollore duke pasur në </w:t>
      </w: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lastRenderedPageBreak/>
        <w:t>konsideratë numrin e nxënësve. Identifikimi i sfidave dhe mundësive për përmirësim, në raport me standardet apo objektivat vendore që synohen.</w:t>
      </w:r>
    </w:p>
    <w:p w14:paraId="08E506BF" w14:textId="77777777" w:rsidR="00E72596" w:rsidRPr="00E72596" w:rsidRDefault="00E72596" w:rsidP="00E72596">
      <w:pPr>
        <w:numPr>
          <w:ilvl w:val="1"/>
          <w:numId w:val="9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Arsimi i mesëm:</w:t>
      </w:r>
    </w:p>
    <w:p w14:paraId="55408A27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Analiza e funksioneve të bashkisë në fushën e arsimit të mesëm të përgjithshëm, analizë e investimeve në e godinat shkollore duke pasur në konsideratë numrin e nxënësve, duke vlerësuar sfidat dhe mundësitë për përmirësimin e infrastrukturës</w:t>
      </w:r>
    </w:p>
    <w:p w14:paraId="2800DFEC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dhe  cilësisë  së  shërbimeve  mbështetëse  në  këtë  nivel.  Përcaktimi  i objektivave/synimeve të matshme në përputhje me standardet kombëtare apo vendore të vendosura.</w:t>
      </w:r>
    </w:p>
    <w:p w14:paraId="449B2DD6" w14:textId="77777777" w:rsidR="00E72596" w:rsidRPr="00E72596" w:rsidRDefault="00E72596" w:rsidP="00E72596">
      <w:pPr>
        <w:numPr>
          <w:ilvl w:val="0"/>
          <w:numId w:val="10"/>
        </w:numPr>
        <w:tabs>
          <w:tab w:val="clear" w:pos="720"/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Arsimi I orientuar/profesional:</w:t>
      </w:r>
    </w:p>
    <w:p w14:paraId="103A4110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Analiza e funksioneve të bashkisë në fushën e arsimit profesional, identifikimi i sfidave dhe mundësive për përmirësim.</w:t>
      </w:r>
    </w:p>
    <w:p w14:paraId="25DEBFE2" w14:textId="77777777" w:rsidR="00E72596" w:rsidRPr="00E72596" w:rsidRDefault="00E72596" w:rsidP="00E72596">
      <w:pPr>
        <w:numPr>
          <w:ilvl w:val="0"/>
          <w:numId w:val="11"/>
        </w:numP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Objektivat dhe masat strategjike</w:t>
      </w:r>
    </w:p>
    <w:p w14:paraId="6D73F600" w14:textId="77777777" w:rsidR="00E72596" w:rsidRPr="00E72596" w:rsidRDefault="00E72596" w:rsidP="00E72596">
      <w:pPr>
        <w:numPr>
          <w:ilvl w:val="1"/>
          <w:numId w:val="11"/>
        </w:numPr>
        <w:tabs>
          <w:tab w:val="left" w:pos="739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Objektivat e përgjithshme:</w:t>
      </w:r>
    </w:p>
    <w:p w14:paraId="14B140FC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Përcaktimi i objektivave kryesore që synon të arrijë plani i arsimit parauniversitar, si psh. Përmirësimi i strukturës menaxheriale dhe ofrimit të shërbimit, përmirësimi i kushteve të infrastrukturës, rritja e numrit të regjistrimeve dhe gjithpërfshirja, dhe përmirësimi i shërbimeve mbështetëse me qëllim rritjen e cilësisë së mësimdhënies dhe edukimit.</w:t>
      </w:r>
    </w:p>
    <w:p w14:paraId="6F16B512" w14:textId="77777777" w:rsidR="00E72596" w:rsidRPr="00E72596" w:rsidRDefault="00E72596" w:rsidP="00E72596">
      <w:pPr>
        <w:numPr>
          <w:ilvl w:val="1"/>
          <w:numId w:val="12"/>
        </w:numPr>
        <w:tabs>
          <w:tab w:val="left" w:pos="731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Masat strategjike</w:t>
      </w: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:</w:t>
      </w:r>
    </w:p>
    <w:p w14:paraId="552D7637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Detajimi i aktiviteteve dhe masave që do të ndërmerren për të arritur këto objektiva. Këto mund të përfshijnë aktivitete për përmirësimin e kushteve infrastrukturore, përditësimin e materialeve mësimore, përmirësimin e burimeve njerëzore dhe mbështetje për fëmijët me nevoja speciale, etj.</w:t>
      </w:r>
    </w:p>
    <w:p w14:paraId="4C1CED6D" w14:textId="77777777" w:rsidR="00E72596" w:rsidRPr="00E72596" w:rsidRDefault="00E72596" w:rsidP="00E72596">
      <w:pPr>
        <w:numPr>
          <w:ilvl w:val="0"/>
          <w:numId w:val="13"/>
        </w:numPr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Planifikimi i burimeve financiare</w:t>
      </w:r>
    </w:p>
    <w:p w14:paraId="0CCD5973" w14:textId="77777777" w:rsidR="00E72596" w:rsidRPr="00E72596" w:rsidRDefault="00E72596" w:rsidP="00E72596">
      <w:pPr>
        <w:numPr>
          <w:ilvl w:val="1"/>
          <w:numId w:val="13"/>
        </w:numPr>
        <w:tabs>
          <w:tab w:val="left" w:pos="731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Burimet financiare vendore</w:t>
      </w: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:</w:t>
      </w:r>
    </w:p>
    <w:p w14:paraId="3CED4501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Përcaktimi i buxhetit të nevojshëm për zbatimin e planit dhe burimet financiare bashkiake që do të përdoren për realizimin e objektivave.</w:t>
      </w:r>
    </w:p>
    <w:p w14:paraId="757D01FD" w14:textId="77777777" w:rsidR="00E72596" w:rsidRPr="00E72596" w:rsidRDefault="00E72596" w:rsidP="00E72596">
      <w:pPr>
        <w:numPr>
          <w:ilvl w:val="1"/>
          <w:numId w:val="14"/>
        </w:numPr>
        <w:tabs>
          <w:tab w:val="left" w:pos="731"/>
        </w:tabs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Burime financimi të tjera:</w:t>
      </w:r>
    </w:p>
    <w:p w14:paraId="57C243D1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Identifikimi i mundësive të tjera për sigurimin e financimeve të nevojshme, përfshirë donacione, burime shtetërore dhe mundësitë e bashkëfinancimit me organizata ndërkombëtare ose donatorë.</w:t>
      </w:r>
    </w:p>
    <w:p w14:paraId="52B07AF9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lastRenderedPageBreak/>
        <w:t>Klasifikimi sipas burimeve</w:t>
      </w:r>
    </w:p>
    <w:p w14:paraId="576A7853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Burimet njerëzore</w:t>
      </w: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: Planifikimi i nevojave buxhetore për staf arsimor (parashkollor) dhe administrativ, duke përfshirë rekrutimin, trajnimin dhe zhvillimin profesional të mësuesve (arsimi parashkollor) dhe menaxherëve e punonjësve të shërbimit për të garantuar cilësi dhe efikasitet në ofrimin e shërbimeve arsimore.</w:t>
      </w:r>
    </w:p>
    <w:p w14:paraId="2A96E823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bCs/>
          <w:noProof/>
          <w:color w:val="17365D" w:themeColor="text2" w:themeShade="BF"/>
          <w:sz w:val="24"/>
          <w:szCs w:val="24"/>
        </w:rPr>
        <w:t>Burimet materiale dhe infrastrukturore</w:t>
      </w: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: Identifikimi dhe vlerësimi i nevojave buxhetore për përmirësimin e kushteve infrastrukturore dhe pajisjeve mësimore,</w:t>
      </w:r>
    </w:p>
    <w:p w14:paraId="7A545456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</w:pPr>
      <w:r w:rsidRPr="00E72596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</w:rPr>
        <w:t>duke përfshirë ndërtimin e shkollave, rikonstruksionin e ambienteve ekzistuese, përmirësimin e klasave dhe furnizimin me teknologji edukative moderne.</w:t>
      </w:r>
    </w:p>
    <w:p w14:paraId="10346E57" w14:textId="77777777" w:rsidR="00E72596" w:rsidRPr="00E72596" w:rsidRDefault="00E72596" w:rsidP="00E72596">
      <w:pPr>
        <w:pStyle w:val="ListParagraph"/>
        <w:numPr>
          <w:ilvl w:val="0"/>
          <w:numId w:val="15"/>
        </w:numPr>
        <w:tabs>
          <w:tab w:val="left" w:pos="295"/>
        </w:tabs>
      </w:pPr>
      <w:proofErr w:type="spellStart"/>
      <w:r w:rsidRPr="00E72596">
        <w:rPr>
          <w:b/>
          <w:bCs/>
        </w:rPr>
        <w:t>Aktivitete</w:t>
      </w:r>
      <w:proofErr w:type="spellEnd"/>
      <w:r w:rsidRPr="00E72596">
        <w:rPr>
          <w:b/>
          <w:bCs/>
          <w:spacing w:val="-8"/>
        </w:rPr>
        <w:t xml:space="preserve"> </w:t>
      </w:r>
      <w:proofErr w:type="spellStart"/>
      <w:r w:rsidRPr="00E72596">
        <w:rPr>
          <w:b/>
          <w:bCs/>
        </w:rPr>
        <w:t>dhe</w:t>
      </w:r>
      <w:proofErr w:type="spellEnd"/>
      <w:r w:rsidRPr="00E72596">
        <w:rPr>
          <w:b/>
          <w:bCs/>
          <w:spacing w:val="-8"/>
        </w:rPr>
        <w:t xml:space="preserve"> </w:t>
      </w:r>
      <w:proofErr w:type="spellStart"/>
      <w:r w:rsidRPr="00E72596">
        <w:rPr>
          <w:b/>
          <w:bCs/>
        </w:rPr>
        <w:t>planifikimi</w:t>
      </w:r>
      <w:proofErr w:type="spellEnd"/>
      <w:r w:rsidRPr="00E72596">
        <w:rPr>
          <w:b/>
          <w:bCs/>
          <w:spacing w:val="-7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-8"/>
        </w:rPr>
        <w:t xml:space="preserve"> </w:t>
      </w:r>
      <w:proofErr w:type="spellStart"/>
      <w:r w:rsidRPr="00E72596">
        <w:rPr>
          <w:b/>
          <w:bCs/>
          <w:spacing w:val="-2"/>
        </w:rPr>
        <w:t>zbatimit</w:t>
      </w:r>
      <w:proofErr w:type="spellEnd"/>
    </w:p>
    <w:p w14:paraId="4679C643" w14:textId="77777777" w:rsidR="00E72596" w:rsidRPr="00E72596" w:rsidRDefault="00E72596" w:rsidP="00E72596">
      <w:pPr>
        <w:pStyle w:val="ListParagraph"/>
        <w:numPr>
          <w:ilvl w:val="1"/>
          <w:numId w:val="15"/>
        </w:numPr>
        <w:tabs>
          <w:tab w:val="left" w:pos="739"/>
        </w:tabs>
        <w:spacing w:line="244" w:lineRule="auto"/>
      </w:pPr>
      <w:proofErr w:type="spellStart"/>
      <w:r w:rsidRPr="00E72596">
        <w:rPr>
          <w:b/>
          <w:bCs/>
        </w:rPr>
        <w:t>Aktivitetet</w:t>
      </w:r>
      <w:proofErr w:type="spellEnd"/>
      <w:r w:rsidRPr="00E72596">
        <w:rPr>
          <w:b/>
          <w:bCs/>
          <w:spacing w:val="17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17"/>
        </w:rPr>
        <w:t xml:space="preserve"> </w:t>
      </w:r>
      <w:proofErr w:type="spellStart"/>
      <w:r w:rsidRPr="00E72596">
        <w:rPr>
          <w:b/>
          <w:bCs/>
        </w:rPr>
        <w:t>planit</w:t>
      </w:r>
      <w:proofErr w:type="spellEnd"/>
      <w:r w:rsidRPr="00E72596">
        <w:t>:</w:t>
      </w:r>
      <w:r w:rsidRPr="00E72596">
        <w:rPr>
          <w:spacing w:val="15"/>
        </w:rPr>
        <w:t xml:space="preserve"> </w:t>
      </w:r>
      <w:proofErr w:type="spellStart"/>
      <w:r w:rsidRPr="00E72596">
        <w:t>Detajimi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aktiviteteve</w:t>
      </w:r>
      <w:proofErr w:type="spellEnd"/>
      <w:r w:rsidRPr="00E72596">
        <w:rPr>
          <w:spacing w:val="15"/>
        </w:rPr>
        <w:t xml:space="preserve"> </w:t>
      </w:r>
      <w:proofErr w:type="spellStart"/>
      <w:r w:rsidRPr="00E72596">
        <w:t>që</w:t>
      </w:r>
      <w:proofErr w:type="spellEnd"/>
      <w:r w:rsidRPr="00E72596">
        <w:rPr>
          <w:spacing w:val="15"/>
        </w:rPr>
        <w:t xml:space="preserve"> </w:t>
      </w:r>
      <w:r w:rsidRPr="00E72596">
        <w:t>do</w:t>
      </w:r>
      <w:r w:rsidRPr="00E72596">
        <w:rPr>
          <w:spacing w:val="17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realizohen</w:t>
      </w:r>
      <w:proofErr w:type="spellEnd"/>
      <w:r w:rsidRPr="00E72596">
        <w:rPr>
          <w:spacing w:val="18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secilën</w:t>
      </w:r>
      <w:proofErr w:type="spellEnd"/>
      <w:r w:rsidRPr="00E72596">
        <w:rPr>
          <w:spacing w:val="18"/>
        </w:rPr>
        <w:t xml:space="preserve"> </w:t>
      </w:r>
      <w:proofErr w:type="spellStart"/>
      <w:r w:rsidRPr="00E72596">
        <w:t>fushë</w:t>
      </w:r>
      <w:proofErr w:type="spellEnd"/>
      <w:r w:rsidRPr="00E72596">
        <w:rPr>
          <w:spacing w:val="15"/>
        </w:rPr>
        <w:t xml:space="preserve"> </w:t>
      </w:r>
      <w:proofErr w:type="spellStart"/>
      <w:r w:rsidRPr="00E72596">
        <w:rPr>
          <w:spacing w:val="-5"/>
        </w:rPr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arsimit</w:t>
      </w:r>
      <w:proofErr w:type="spellEnd"/>
      <w:r w:rsidRPr="00E72596">
        <w:t xml:space="preserve"> </w:t>
      </w:r>
      <w:r w:rsidRPr="00E72596">
        <w:rPr>
          <w:spacing w:val="-2"/>
        </w:rPr>
        <w:t>(</w:t>
      </w:r>
      <w:proofErr w:type="spellStart"/>
      <w:r w:rsidRPr="00E72596">
        <w:rPr>
          <w:spacing w:val="-2"/>
        </w:rPr>
        <w:t>parashkollor</w:t>
      </w:r>
      <w:proofErr w:type="spellEnd"/>
      <w:r w:rsidRPr="00E72596">
        <w:rPr>
          <w:spacing w:val="-2"/>
        </w:rPr>
        <w:t>,</w:t>
      </w:r>
      <w:r w:rsidRPr="00E72596">
        <w:rPr>
          <w:spacing w:val="-3"/>
        </w:rPr>
        <w:t xml:space="preserve"> </w:t>
      </w:r>
      <w:proofErr w:type="spellStart"/>
      <w:r w:rsidRPr="00E72596">
        <w:t>bazë</w:t>
      </w:r>
      <w:proofErr w:type="spellEnd"/>
      <w:r w:rsidRPr="00E72596">
        <w:t>,</w:t>
      </w:r>
      <w:r w:rsidRPr="00E72596">
        <w:rPr>
          <w:spacing w:val="-3"/>
        </w:rPr>
        <w:t xml:space="preserve"> </w:t>
      </w:r>
      <w:proofErr w:type="spellStart"/>
      <w:r w:rsidRPr="00E72596">
        <w:t>të</w:t>
      </w:r>
      <w:proofErr w:type="spellEnd"/>
      <w:r w:rsidRPr="00E72596">
        <w:t xml:space="preserve"> </w:t>
      </w:r>
      <w:proofErr w:type="spellStart"/>
      <w:r w:rsidRPr="00E72596">
        <w:t>mesëm</w:t>
      </w:r>
      <w:proofErr w:type="spellEnd"/>
      <w:r w:rsidRPr="00E72596">
        <w:t>,</w:t>
      </w:r>
      <w:r w:rsidRPr="00E72596">
        <w:rPr>
          <w:spacing w:val="-4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rPr>
          <w:spacing w:val="-2"/>
        </w:rPr>
        <w:t>profesional</w:t>
      </w:r>
      <w:proofErr w:type="spellEnd"/>
      <w:r w:rsidRPr="00E72596">
        <w:rPr>
          <w:spacing w:val="-2"/>
        </w:rPr>
        <w:t>).</w:t>
      </w:r>
    </w:p>
    <w:p w14:paraId="48B7DD31" w14:textId="77777777" w:rsidR="00E72596" w:rsidRPr="00E72596" w:rsidRDefault="00E72596" w:rsidP="00E72596">
      <w:pPr>
        <w:pStyle w:val="ListParagraph"/>
        <w:numPr>
          <w:ilvl w:val="1"/>
          <w:numId w:val="15"/>
        </w:numPr>
        <w:tabs>
          <w:tab w:val="left" w:pos="739"/>
        </w:tabs>
        <w:spacing w:line="296" w:lineRule="exact"/>
      </w:pPr>
      <w:proofErr w:type="spellStart"/>
      <w:r w:rsidRPr="00E72596">
        <w:rPr>
          <w:b/>
          <w:bCs/>
        </w:rPr>
        <w:t>Afatet</w:t>
      </w:r>
      <w:proofErr w:type="spellEnd"/>
      <w:r w:rsidRPr="00E72596">
        <w:rPr>
          <w:b/>
          <w:bCs/>
          <w:spacing w:val="53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49"/>
        </w:rPr>
        <w:t xml:space="preserve"> </w:t>
      </w:r>
      <w:proofErr w:type="spellStart"/>
      <w:r w:rsidRPr="00E72596">
        <w:rPr>
          <w:b/>
          <w:bCs/>
        </w:rPr>
        <w:t>zbatimit</w:t>
      </w:r>
      <w:proofErr w:type="spellEnd"/>
      <w:r w:rsidRPr="00E72596">
        <w:t>:</w:t>
      </w:r>
      <w:r w:rsidRPr="00E72596">
        <w:rPr>
          <w:spacing w:val="50"/>
        </w:rPr>
        <w:t xml:space="preserve"> </w:t>
      </w:r>
      <w:proofErr w:type="spellStart"/>
      <w:r w:rsidRPr="00E72596">
        <w:t>Përcaktimi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50"/>
        </w:rPr>
        <w:t xml:space="preserve"> </w:t>
      </w:r>
      <w:proofErr w:type="spellStart"/>
      <w:r w:rsidRPr="00E72596">
        <w:t>periudhave</w:t>
      </w:r>
      <w:proofErr w:type="spellEnd"/>
      <w:r w:rsidRPr="00E72596">
        <w:rPr>
          <w:spacing w:val="50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50"/>
        </w:rPr>
        <w:t xml:space="preserve"> </w:t>
      </w:r>
      <w:proofErr w:type="spellStart"/>
      <w:r w:rsidRPr="00E72596">
        <w:t>kohës</w:t>
      </w:r>
      <w:proofErr w:type="spellEnd"/>
      <w:r w:rsidRPr="00E72596">
        <w:rPr>
          <w:spacing w:val="53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50"/>
        </w:rPr>
        <w:t xml:space="preserve"> </w:t>
      </w:r>
      <w:proofErr w:type="spellStart"/>
      <w:r w:rsidRPr="00E72596">
        <w:t>zbatimin</w:t>
      </w:r>
      <w:proofErr w:type="spellEnd"/>
      <w:r w:rsidRPr="00E72596">
        <w:rPr>
          <w:spacing w:val="51"/>
        </w:rPr>
        <w:t xml:space="preserve"> </w:t>
      </w:r>
      <w:r w:rsidRPr="00E72596">
        <w:t>e</w:t>
      </w:r>
      <w:r w:rsidRPr="00E72596">
        <w:rPr>
          <w:spacing w:val="51"/>
        </w:rPr>
        <w:t xml:space="preserve"> </w:t>
      </w:r>
      <w:proofErr w:type="spellStart"/>
      <w:r w:rsidRPr="00E72596">
        <w:rPr>
          <w:spacing w:val="-2"/>
        </w:rPr>
        <w:t>aktiviteteve</w:t>
      </w:r>
      <w:proofErr w:type="spellEnd"/>
      <w:r w:rsidRPr="00E72596">
        <w:rPr>
          <w:spacing w:val="-2"/>
        </w:rPr>
        <w:t xml:space="preserve">, </w:t>
      </w:r>
      <w:proofErr w:type="spellStart"/>
      <w:r w:rsidRPr="00E72596">
        <w:t>përfshirë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afate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qarta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kontroll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avancimit</w:t>
      </w:r>
      <w:proofErr w:type="spellEnd"/>
      <w:r w:rsidRPr="00E72596">
        <w:rPr>
          <w:spacing w:val="-2"/>
        </w:rPr>
        <w:t>.</w:t>
      </w:r>
    </w:p>
    <w:p w14:paraId="50AD8D5F" w14:textId="77777777" w:rsidR="00E72596" w:rsidRPr="00E72596" w:rsidRDefault="00E72596" w:rsidP="00E72596">
      <w:pPr>
        <w:pStyle w:val="ListParagraph"/>
        <w:numPr>
          <w:ilvl w:val="1"/>
          <w:numId w:val="15"/>
        </w:numPr>
        <w:tabs>
          <w:tab w:val="left" w:pos="739"/>
        </w:tabs>
        <w:spacing w:line="281" w:lineRule="exact"/>
      </w:pPr>
      <w:r w:rsidRPr="00E72596">
        <w:rPr>
          <w:b/>
          <w:bCs/>
        </w:rPr>
        <w:t>Roli</w:t>
      </w:r>
      <w:r w:rsidRPr="00E72596">
        <w:rPr>
          <w:b/>
          <w:bCs/>
          <w:spacing w:val="47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47"/>
        </w:rPr>
        <w:t xml:space="preserve"> </w:t>
      </w:r>
      <w:proofErr w:type="spellStart"/>
      <w:r w:rsidRPr="00E72596">
        <w:rPr>
          <w:b/>
          <w:bCs/>
        </w:rPr>
        <w:t>aktorëve</w:t>
      </w:r>
      <w:proofErr w:type="spellEnd"/>
      <w:r w:rsidRPr="00E72596">
        <w:rPr>
          <w:b/>
          <w:bCs/>
          <w:spacing w:val="47"/>
        </w:rPr>
        <w:t xml:space="preserve"> </w:t>
      </w:r>
      <w:proofErr w:type="spellStart"/>
      <w:r w:rsidRPr="00E72596">
        <w:rPr>
          <w:b/>
          <w:bCs/>
        </w:rPr>
        <w:t>të</w:t>
      </w:r>
      <w:proofErr w:type="spellEnd"/>
      <w:r w:rsidRPr="00E72596">
        <w:rPr>
          <w:b/>
          <w:bCs/>
          <w:spacing w:val="47"/>
        </w:rPr>
        <w:t xml:space="preserve"> </w:t>
      </w:r>
      <w:proofErr w:type="spellStart"/>
      <w:r w:rsidRPr="00E72596">
        <w:rPr>
          <w:b/>
          <w:bCs/>
        </w:rPr>
        <w:t>përfshirë</w:t>
      </w:r>
      <w:proofErr w:type="spellEnd"/>
      <w:r w:rsidRPr="00E72596">
        <w:t>:</w:t>
      </w:r>
      <w:r w:rsidRPr="00E72596">
        <w:rPr>
          <w:spacing w:val="47"/>
        </w:rPr>
        <w:t xml:space="preserve"> </w:t>
      </w:r>
      <w:proofErr w:type="spellStart"/>
      <w:r w:rsidRPr="00E72596">
        <w:t>Përcaktimi</w:t>
      </w:r>
      <w:proofErr w:type="spellEnd"/>
      <w:r w:rsidRPr="00E72596">
        <w:rPr>
          <w:spacing w:val="47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46"/>
        </w:rPr>
        <w:t xml:space="preserve"> </w:t>
      </w:r>
      <w:proofErr w:type="spellStart"/>
      <w:r w:rsidRPr="00E72596">
        <w:t>përgjegjësive</w:t>
      </w:r>
      <w:proofErr w:type="spellEnd"/>
      <w:r w:rsidRPr="00E72596">
        <w:rPr>
          <w:spacing w:val="48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47"/>
        </w:rPr>
        <w:t xml:space="preserve"> </w:t>
      </w:r>
      <w:proofErr w:type="spellStart"/>
      <w:r w:rsidRPr="00E72596">
        <w:t>aktorët</w:t>
      </w:r>
      <w:proofErr w:type="spellEnd"/>
      <w:r w:rsidRPr="00E72596">
        <w:rPr>
          <w:spacing w:val="48"/>
        </w:rPr>
        <w:t xml:space="preserve"> </w:t>
      </w:r>
      <w:proofErr w:type="spellStart"/>
      <w:r w:rsidRPr="00E72596">
        <w:t>kyç</w:t>
      </w:r>
      <w:proofErr w:type="spellEnd"/>
      <w:r w:rsidRPr="00E72596">
        <w:rPr>
          <w:spacing w:val="48"/>
        </w:rPr>
        <w:t xml:space="preserve"> </w:t>
      </w:r>
      <w:proofErr w:type="spellStart"/>
      <w:r w:rsidRPr="00E72596">
        <w:t>që</w:t>
      </w:r>
      <w:proofErr w:type="spellEnd"/>
      <w:r w:rsidRPr="00E72596">
        <w:rPr>
          <w:spacing w:val="46"/>
        </w:rPr>
        <w:t xml:space="preserve"> </w:t>
      </w:r>
      <w:r w:rsidRPr="00E72596">
        <w:t>do</w:t>
      </w:r>
      <w:r w:rsidRPr="00E72596">
        <w:rPr>
          <w:spacing w:val="47"/>
        </w:rPr>
        <w:t xml:space="preserve"> </w:t>
      </w:r>
      <w:proofErr w:type="spellStart"/>
      <w:r w:rsidRPr="00E72596">
        <w:rPr>
          <w:spacing w:val="-5"/>
        </w:rPr>
        <w:t>të</w:t>
      </w:r>
      <w:proofErr w:type="spellEnd"/>
    </w:p>
    <w:p w14:paraId="2D1556EC" w14:textId="77777777" w:rsidR="00E72596" w:rsidRPr="00E72596" w:rsidRDefault="00E72596" w:rsidP="00E72596">
      <w:pPr>
        <w:pStyle w:val="NormalWeb"/>
        <w:spacing w:before="0" w:beforeAutospacing="0" w:after="0" w:afterAutospacing="0" w:line="244" w:lineRule="auto"/>
        <w:ind w:left="734" w:right="14"/>
      </w:pPr>
      <w:proofErr w:type="spellStart"/>
      <w:r w:rsidRPr="00E72596">
        <w:t>implementojnë</w:t>
      </w:r>
      <w:proofErr w:type="spellEnd"/>
      <w:r w:rsidRPr="00E72596">
        <w:rPr>
          <w:spacing w:val="82"/>
        </w:rPr>
        <w:t xml:space="preserve"> </w:t>
      </w:r>
      <w:proofErr w:type="spellStart"/>
      <w:r w:rsidRPr="00E72596">
        <w:t>aktivitete</w:t>
      </w:r>
      <w:proofErr w:type="spellEnd"/>
      <w:r w:rsidRPr="00E72596">
        <w:t>,</w:t>
      </w:r>
      <w:r w:rsidRPr="00E72596">
        <w:rPr>
          <w:spacing w:val="85"/>
        </w:rPr>
        <w:t xml:space="preserve"> </w:t>
      </w:r>
      <w:proofErr w:type="spellStart"/>
      <w:r w:rsidRPr="00E72596">
        <w:t>përfshirë</w:t>
      </w:r>
      <w:proofErr w:type="spellEnd"/>
      <w:r w:rsidRPr="00E72596">
        <w:rPr>
          <w:spacing w:val="85"/>
        </w:rPr>
        <w:t xml:space="preserve"> </w:t>
      </w:r>
      <w:proofErr w:type="spellStart"/>
      <w:r w:rsidRPr="00E72596">
        <w:t>drejtorët</w:t>
      </w:r>
      <w:proofErr w:type="spellEnd"/>
      <w:r w:rsidRPr="00E72596">
        <w:rPr>
          <w:spacing w:val="82"/>
        </w:rPr>
        <w:t xml:space="preserve"> </w:t>
      </w:r>
      <w:r w:rsidRPr="00E72596">
        <w:t>e</w:t>
      </w:r>
      <w:r w:rsidRPr="00E72596">
        <w:rPr>
          <w:spacing w:val="85"/>
        </w:rPr>
        <w:t xml:space="preserve"> </w:t>
      </w:r>
      <w:proofErr w:type="spellStart"/>
      <w:r w:rsidRPr="00E72596">
        <w:t>shkollave</w:t>
      </w:r>
      <w:proofErr w:type="spellEnd"/>
      <w:r w:rsidRPr="00E72596">
        <w:t>,</w:t>
      </w:r>
      <w:r w:rsidRPr="00E72596">
        <w:rPr>
          <w:spacing w:val="84"/>
        </w:rPr>
        <w:t xml:space="preserve"> </w:t>
      </w:r>
      <w:proofErr w:type="spellStart"/>
      <w:r w:rsidRPr="00E72596">
        <w:t>këshillat</w:t>
      </w:r>
      <w:proofErr w:type="spellEnd"/>
      <w:r w:rsidRPr="00E72596">
        <w:rPr>
          <w:spacing w:val="86"/>
        </w:rPr>
        <w:t xml:space="preserve"> </w:t>
      </w:r>
      <w:proofErr w:type="spellStart"/>
      <w:r w:rsidRPr="00E72596">
        <w:t>lokalë</w:t>
      </w:r>
      <w:proofErr w:type="spellEnd"/>
      <w:r w:rsidRPr="00E72596">
        <w:t>,</w:t>
      </w:r>
      <w:r w:rsidRPr="00E72596">
        <w:rPr>
          <w:spacing w:val="85"/>
        </w:rPr>
        <w:t xml:space="preserve"> </w:t>
      </w:r>
      <w:proofErr w:type="spellStart"/>
      <w:r w:rsidRPr="00E72596">
        <w:rPr>
          <w:spacing w:val="-5"/>
        </w:rPr>
        <w:t>dhe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autoritetet</w:t>
      </w:r>
      <w:proofErr w:type="spellEnd"/>
      <w:r w:rsidRPr="00E72596">
        <w:rPr>
          <w:spacing w:val="-9"/>
        </w:rPr>
        <w:t xml:space="preserve"> </w:t>
      </w:r>
      <w:proofErr w:type="spellStart"/>
      <w:r w:rsidRPr="00E72596">
        <w:rPr>
          <w:spacing w:val="-2"/>
        </w:rPr>
        <w:t>arsimore</w:t>
      </w:r>
      <w:proofErr w:type="spellEnd"/>
      <w:r w:rsidRPr="00E72596">
        <w:rPr>
          <w:spacing w:val="-2"/>
        </w:rPr>
        <w:t>.</w:t>
      </w:r>
    </w:p>
    <w:p w14:paraId="26B4544F" w14:textId="77777777" w:rsidR="00E72596" w:rsidRPr="00E72596" w:rsidRDefault="00E72596" w:rsidP="00E72596">
      <w:pPr>
        <w:pStyle w:val="ListParagraph"/>
        <w:numPr>
          <w:ilvl w:val="1"/>
          <w:numId w:val="16"/>
        </w:numPr>
        <w:tabs>
          <w:tab w:val="left" w:pos="739"/>
        </w:tabs>
        <w:spacing w:line="294" w:lineRule="exact"/>
      </w:pPr>
      <w:proofErr w:type="spellStart"/>
      <w:r w:rsidRPr="00E72596">
        <w:rPr>
          <w:b/>
          <w:bCs/>
          <w:spacing w:val="-2"/>
        </w:rPr>
        <w:t>Detajimi</w:t>
      </w:r>
      <w:proofErr w:type="spellEnd"/>
      <w:r w:rsidRPr="00E72596">
        <w:rPr>
          <w:b/>
          <w:bCs/>
          <w:spacing w:val="-4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-4"/>
        </w:rPr>
        <w:t xml:space="preserve"> </w:t>
      </w:r>
      <w:proofErr w:type="spellStart"/>
      <w:r w:rsidRPr="00E72596">
        <w:rPr>
          <w:b/>
          <w:bCs/>
          <w:spacing w:val="-2"/>
        </w:rPr>
        <w:t>shpenzimeve</w:t>
      </w:r>
      <w:proofErr w:type="spellEnd"/>
      <w:r w:rsidRPr="00E72596">
        <w:rPr>
          <w:spacing w:val="-2"/>
        </w:rPr>
        <w:t>:</w:t>
      </w:r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Përcaktimi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rPr>
          <w:spacing w:val="-2"/>
        </w:rPr>
        <w:t>shpenzimeve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aktivitetet</w:t>
      </w:r>
      <w:proofErr w:type="spellEnd"/>
      <w:r w:rsidRPr="00E72596">
        <w:rPr>
          <w:spacing w:val="-4"/>
        </w:rPr>
        <w:t xml:space="preserve"> </w:t>
      </w:r>
      <w:r w:rsidRPr="00E72596">
        <w:t>e</w:t>
      </w:r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planit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burimet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përkatëse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financiare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që</w:t>
      </w:r>
      <w:proofErr w:type="spellEnd"/>
      <w:r w:rsidRPr="00E72596">
        <w:rPr>
          <w:spacing w:val="-1"/>
        </w:rPr>
        <w:t xml:space="preserve"> </w:t>
      </w:r>
      <w:r w:rsidRPr="00E72596">
        <w:t>do</w:t>
      </w:r>
      <w:r w:rsidRPr="00E72596">
        <w:rPr>
          <w:spacing w:val="-2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përdoren</w:t>
      </w:r>
      <w:proofErr w:type="spellEnd"/>
      <w:r w:rsidRPr="00E72596">
        <w:rPr>
          <w:spacing w:val="1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1"/>
        </w:rPr>
        <w:t xml:space="preserve"> </w:t>
      </w:r>
      <w:proofErr w:type="spellStart"/>
      <w:r w:rsidRPr="00E72596">
        <w:rPr>
          <w:spacing w:val="-2"/>
        </w:rPr>
        <w:t>implementimin</w:t>
      </w:r>
      <w:proofErr w:type="spellEnd"/>
      <w:r w:rsidRPr="00E72596">
        <w:rPr>
          <w:spacing w:val="-2"/>
        </w:rPr>
        <w:t xml:space="preserve"> </w:t>
      </w:r>
      <w:r w:rsidRPr="00E72596">
        <w:t>e</w:t>
      </w:r>
      <w:r w:rsidRPr="00E72596">
        <w:rPr>
          <w:spacing w:val="1"/>
        </w:rPr>
        <w:t xml:space="preserve"> </w:t>
      </w:r>
      <w:proofErr w:type="spellStart"/>
      <w:r w:rsidRPr="00E72596">
        <w:rPr>
          <w:spacing w:val="-2"/>
        </w:rPr>
        <w:t>aktiviteteve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6"/>
        </w:rPr>
        <w:t xml:space="preserve"> </w:t>
      </w:r>
      <w:proofErr w:type="spellStart"/>
      <w:r w:rsidRPr="00E72596">
        <w:rPr>
          <w:spacing w:val="-2"/>
        </w:rPr>
        <w:t>planit</w:t>
      </w:r>
      <w:proofErr w:type="spellEnd"/>
      <w:r w:rsidRPr="00E72596">
        <w:rPr>
          <w:spacing w:val="-2"/>
        </w:rPr>
        <w:t>.</w:t>
      </w:r>
    </w:p>
    <w:p w14:paraId="6F13137E" w14:textId="77777777" w:rsidR="00E72596" w:rsidRPr="00E72596" w:rsidRDefault="00E72596" w:rsidP="00E72596">
      <w:pPr>
        <w:pStyle w:val="ListParagraph"/>
        <w:numPr>
          <w:ilvl w:val="0"/>
          <w:numId w:val="17"/>
        </w:numPr>
        <w:tabs>
          <w:tab w:val="left" w:pos="296"/>
        </w:tabs>
      </w:pPr>
      <w:proofErr w:type="spellStart"/>
      <w:r w:rsidRPr="00E72596">
        <w:rPr>
          <w:b/>
          <w:bCs/>
        </w:rPr>
        <w:t>Përmbledhje</w:t>
      </w:r>
      <w:proofErr w:type="spellEnd"/>
      <w:r w:rsidRPr="00E72596">
        <w:rPr>
          <w:b/>
          <w:bCs/>
          <w:spacing w:val="-9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-7"/>
        </w:rPr>
        <w:t xml:space="preserve"> </w:t>
      </w:r>
      <w:proofErr w:type="spellStart"/>
      <w:r w:rsidRPr="00E72596">
        <w:rPr>
          <w:b/>
          <w:bCs/>
        </w:rPr>
        <w:t>investimeve</w:t>
      </w:r>
      <w:proofErr w:type="spellEnd"/>
      <w:r w:rsidRPr="00E72596">
        <w:rPr>
          <w:b/>
          <w:bCs/>
          <w:spacing w:val="-7"/>
        </w:rPr>
        <w:t xml:space="preserve"> </w:t>
      </w:r>
      <w:proofErr w:type="spellStart"/>
      <w:r w:rsidRPr="00E72596">
        <w:rPr>
          <w:b/>
          <w:bCs/>
          <w:spacing w:val="-2"/>
        </w:rPr>
        <w:t>kapitale</w:t>
      </w:r>
      <w:proofErr w:type="spellEnd"/>
      <w:r w:rsidRPr="00E72596">
        <w:rPr>
          <w:b/>
          <w:bCs/>
          <w:spacing w:val="-2"/>
        </w:rPr>
        <w:t>:</w:t>
      </w:r>
    </w:p>
    <w:p w14:paraId="49DFBCD6" w14:textId="77777777" w:rsidR="00E72596" w:rsidRPr="00E72596" w:rsidRDefault="00E72596" w:rsidP="00E72596">
      <w:pPr>
        <w:pStyle w:val="NormalWeb"/>
        <w:spacing w:before="307" w:beforeAutospacing="0" w:after="0" w:afterAutospacing="0" w:line="244" w:lineRule="auto"/>
        <w:ind w:left="14" w:right="14"/>
        <w:jc w:val="both"/>
      </w:pPr>
      <w:proofErr w:type="spellStart"/>
      <w:r w:rsidRPr="00E72596">
        <w:t>Pasqyrimi</w:t>
      </w:r>
      <w:proofErr w:type="spellEnd"/>
      <w:r w:rsidRPr="00E72596">
        <w:rPr>
          <w:spacing w:val="7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8"/>
        </w:rPr>
        <w:t xml:space="preserve"> </w:t>
      </w:r>
      <w:proofErr w:type="spellStart"/>
      <w:r w:rsidRPr="00E72596">
        <w:t>investimeve</w:t>
      </w:r>
      <w:proofErr w:type="spellEnd"/>
      <w:r w:rsidRPr="00E72596">
        <w:rPr>
          <w:spacing w:val="6"/>
        </w:rPr>
        <w:t xml:space="preserve"> </w:t>
      </w:r>
      <w:proofErr w:type="spellStart"/>
      <w:r w:rsidRPr="00E72596">
        <w:t>kapitale</w:t>
      </w:r>
      <w:proofErr w:type="spellEnd"/>
      <w:r w:rsidRPr="00E72596">
        <w:rPr>
          <w:spacing w:val="8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9"/>
        </w:rPr>
        <w:t xml:space="preserve"> </w:t>
      </w:r>
      <w:proofErr w:type="spellStart"/>
      <w:r w:rsidRPr="00E72596">
        <w:t>planifikuara</w:t>
      </w:r>
      <w:proofErr w:type="spellEnd"/>
      <w:r w:rsidRPr="00E72596">
        <w:rPr>
          <w:spacing w:val="6"/>
        </w:rPr>
        <w:t xml:space="preserve"> </w:t>
      </w:r>
      <w:proofErr w:type="spellStart"/>
      <w:r w:rsidRPr="00E72596">
        <w:t>në</w:t>
      </w:r>
      <w:proofErr w:type="spellEnd"/>
      <w:r w:rsidRPr="00E72596">
        <w:rPr>
          <w:spacing w:val="8"/>
        </w:rPr>
        <w:t xml:space="preserve"> </w:t>
      </w:r>
      <w:proofErr w:type="spellStart"/>
      <w:r w:rsidRPr="00E72596">
        <w:t>infrastrukturën</w:t>
      </w:r>
      <w:proofErr w:type="spellEnd"/>
      <w:r w:rsidRPr="00E72596">
        <w:rPr>
          <w:spacing w:val="9"/>
        </w:rPr>
        <w:t xml:space="preserve"> </w:t>
      </w:r>
      <w:proofErr w:type="spellStart"/>
      <w:r w:rsidRPr="00E72596">
        <w:t>arsimore</w:t>
      </w:r>
      <w:proofErr w:type="spellEnd"/>
      <w:r w:rsidRPr="00E72596">
        <w:t>,</w:t>
      </w:r>
      <w:r w:rsidRPr="00E72596">
        <w:rPr>
          <w:spacing w:val="8"/>
        </w:rPr>
        <w:t xml:space="preserve"> </w:t>
      </w:r>
      <w:r w:rsidRPr="00E72596">
        <w:t>duke</w:t>
      </w:r>
      <w:r w:rsidRPr="00E72596">
        <w:rPr>
          <w:spacing w:val="8"/>
        </w:rPr>
        <w:t xml:space="preserve"> </w:t>
      </w:r>
      <w:proofErr w:type="spellStart"/>
      <w:r w:rsidRPr="00E72596">
        <w:rPr>
          <w:spacing w:val="-2"/>
        </w:rPr>
        <w:t>përfshirë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ndërtimin</w:t>
      </w:r>
      <w:proofErr w:type="spellEnd"/>
      <w:r w:rsidRPr="00E72596">
        <w:t>,</w:t>
      </w:r>
      <w:r w:rsidRPr="00E72596">
        <w:rPr>
          <w:spacing w:val="-4"/>
        </w:rPr>
        <w:t xml:space="preserve"> </w:t>
      </w:r>
      <w:proofErr w:type="spellStart"/>
      <w:r w:rsidRPr="00E72596">
        <w:t>rikonstruksionin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rehabilitimin</w:t>
      </w:r>
      <w:proofErr w:type="spellEnd"/>
      <w:r w:rsidRPr="00E72596">
        <w:rPr>
          <w:spacing w:val="-4"/>
        </w:rPr>
        <w:t xml:space="preserve"> </w:t>
      </w:r>
      <w:r w:rsidRPr="00E72596">
        <w:t>e</w:t>
      </w:r>
      <w:r w:rsidRPr="00E72596">
        <w:rPr>
          <w:spacing w:val="-2"/>
        </w:rPr>
        <w:t xml:space="preserve"> </w:t>
      </w:r>
      <w:proofErr w:type="spellStart"/>
      <w:r w:rsidRPr="00E72596">
        <w:t>institucioneve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arsimore</w:t>
      </w:r>
      <w:proofErr w:type="spellEnd"/>
      <w:r w:rsidRPr="00E72596">
        <w:t>,</w:t>
      </w:r>
      <w:r w:rsidRPr="00E72596">
        <w:rPr>
          <w:spacing w:val="-5"/>
        </w:rPr>
        <w:t xml:space="preserve"> </w:t>
      </w:r>
      <w:proofErr w:type="spellStart"/>
      <w:r w:rsidRPr="00E72596">
        <w:t>si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investimet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rPr>
          <w:spacing w:val="-5"/>
        </w:rPr>
        <w:t>në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pajisje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dhe</w:t>
      </w:r>
      <w:proofErr w:type="spellEnd"/>
      <w:r w:rsidRPr="00E72596">
        <w:t xml:space="preserve"> </w:t>
      </w:r>
      <w:proofErr w:type="spellStart"/>
      <w:r w:rsidRPr="00E72596">
        <w:t>materiale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didaktike</w:t>
      </w:r>
      <w:proofErr w:type="spellEnd"/>
      <w:r w:rsidRPr="00E72596">
        <w:t>.</w:t>
      </w:r>
      <w:r w:rsidRPr="00E72596">
        <w:rPr>
          <w:spacing w:val="-1"/>
        </w:rPr>
        <w:t xml:space="preserve"> </w:t>
      </w:r>
      <w:proofErr w:type="spellStart"/>
      <w:r w:rsidRPr="00E72596">
        <w:t>Identifikimi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prioriteteve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nevojave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investime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rPr>
          <w:spacing w:val="-4"/>
        </w:rPr>
        <w:t>reja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në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përputhje</w:t>
      </w:r>
      <w:proofErr w:type="spellEnd"/>
      <w:r w:rsidRPr="00E72596">
        <w:rPr>
          <w:spacing w:val="-4"/>
        </w:rPr>
        <w:t xml:space="preserve"> </w:t>
      </w:r>
      <w:r w:rsidRPr="00E72596">
        <w:t>me</w:t>
      </w:r>
      <w:r w:rsidRPr="00E72596">
        <w:rPr>
          <w:spacing w:val="-3"/>
        </w:rPr>
        <w:t xml:space="preserve"> </w:t>
      </w:r>
      <w:proofErr w:type="spellStart"/>
      <w:r w:rsidRPr="00E72596">
        <w:t>objektivat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strategjike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bashkisë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përmirësimin</w:t>
      </w:r>
      <w:proofErr w:type="spellEnd"/>
      <w:r w:rsidRPr="00E72596">
        <w:rPr>
          <w:spacing w:val="-4"/>
        </w:rPr>
        <w:t xml:space="preserve"> </w:t>
      </w:r>
      <w:r w:rsidRPr="00E72596">
        <w:t>e</w:t>
      </w:r>
      <w:r w:rsidRPr="00E72596">
        <w:rPr>
          <w:spacing w:val="-5"/>
        </w:rPr>
        <w:t xml:space="preserve"> </w:t>
      </w:r>
      <w:proofErr w:type="spellStart"/>
      <w:r w:rsidRPr="00E72596">
        <w:t>cilësisë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aksesit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5"/>
        </w:rPr>
        <w:t>në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arsim</w:t>
      </w:r>
      <w:proofErr w:type="spellEnd"/>
      <w:r w:rsidRPr="00E72596">
        <w:rPr>
          <w:spacing w:val="-2"/>
        </w:rPr>
        <w:t>.</w:t>
      </w:r>
    </w:p>
    <w:p w14:paraId="275C4585" w14:textId="77777777" w:rsidR="00E72596" w:rsidRPr="00E72596" w:rsidRDefault="00E72596" w:rsidP="00E72596">
      <w:pPr>
        <w:pStyle w:val="ListParagraph"/>
        <w:numPr>
          <w:ilvl w:val="0"/>
          <w:numId w:val="18"/>
        </w:numPr>
        <w:tabs>
          <w:tab w:val="left" w:pos="296"/>
        </w:tabs>
      </w:pPr>
      <w:proofErr w:type="spellStart"/>
      <w:r w:rsidRPr="00E72596">
        <w:rPr>
          <w:b/>
          <w:bCs/>
        </w:rPr>
        <w:t>Monitorimi</w:t>
      </w:r>
      <w:proofErr w:type="spellEnd"/>
      <w:r w:rsidRPr="00E72596">
        <w:rPr>
          <w:b/>
          <w:bCs/>
          <w:spacing w:val="-6"/>
        </w:rPr>
        <w:t xml:space="preserve"> </w:t>
      </w:r>
      <w:proofErr w:type="spellStart"/>
      <w:r w:rsidRPr="00E72596">
        <w:rPr>
          <w:b/>
          <w:bCs/>
        </w:rPr>
        <w:t>dhe</w:t>
      </w:r>
      <w:proofErr w:type="spellEnd"/>
      <w:r w:rsidRPr="00E72596">
        <w:rPr>
          <w:b/>
          <w:bCs/>
          <w:spacing w:val="-5"/>
        </w:rPr>
        <w:t xml:space="preserve"> </w:t>
      </w:r>
      <w:proofErr w:type="spellStart"/>
      <w:r w:rsidRPr="00E72596">
        <w:rPr>
          <w:b/>
          <w:bCs/>
          <w:spacing w:val="-2"/>
        </w:rPr>
        <w:t>Vlerësimi</w:t>
      </w:r>
      <w:proofErr w:type="spellEnd"/>
    </w:p>
    <w:p w14:paraId="19E3C8C0" w14:textId="77777777" w:rsidR="00E72596" w:rsidRPr="00E72596" w:rsidRDefault="00E72596" w:rsidP="00E72596">
      <w:pPr>
        <w:pStyle w:val="ListParagraph"/>
        <w:numPr>
          <w:ilvl w:val="1"/>
          <w:numId w:val="18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t>Indikatorët</w:t>
      </w:r>
      <w:proofErr w:type="spellEnd"/>
      <w:r w:rsidRPr="00E72596">
        <w:rPr>
          <w:b/>
          <w:bCs/>
          <w:spacing w:val="13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11"/>
        </w:rPr>
        <w:t xml:space="preserve"> </w:t>
      </w:r>
      <w:proofErr w:type="spellStart"/>
      <w:r w:rsidRPr="00E72596">
        <w:rPr>
          <w:b/>
          <w:bCs/>
        </w:rPr>
        <w:t>performancës</w:t>
      </w:r>
      <w:proofErr w:type="spellEnd"/>
      <w:r w:rsidRPr="00E72596">
        <w:t>:</w:t>
      </w:r>
      <w:r w:rsidRPr="00E72596">
        <w:rPr>
          <w:spacing w:val="14"/>
        </w:rPr>
        <w:t xml:space="preserve"> </w:t>
      </w:r>
      <w:proofErr w:type="spellStart"/>
      <w:r w:rsidRPr="00E72596">
        <w:t>Definimi</w:t>
      </w:r>
      <w:proofErr w:type="spellEnd"/>
      <w:r w:rsidRPr="00E72596">
        <w:rPr>
          <w:spacing w:val="11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indikatorëve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t>matshëm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t>monitorimin</w:t>
      </w:r>
      <w:proofErr w:type="spellEnd"/>
      <w:r w:rsidRPr="00E72596">
        <w:rPr>
          <w:spacing w:val="12"/>
        </w:rPr>
        <w:t xml:space="preserve"> </w:t>
      </w:r>
      <w:r w:rsidRPr="00E72596">
        <w:rPr>
          <w:spacing w:val="-10"/>
        </w:rPr>
        <w:t xml:space="preserve">e </w:t>
      </w:r>
      <w:proofErr w:type="spellStart"/>
      <w:r w:rsidRPr="00E72596">
        <w:t>progresit</w:t>
      </w:r>
      <w:proofErr w:type="spellEnd"/>
      <w:r w:rsidRPr="00E72596">
        <w:t>,</w:t>
      </w:r>
      <w:r w:rsidRPr="00E72596">
        <w:rPr>
          <w:spacing w:val="19"/>
        </w:rPr>
        <w:t xml:space="preserve"> </w:t>
      </w:r>
      <w:proofErr w:type="spellStart"/>
      <w:r w:rsidRPr="00E72596">
        <w:t>siç</w:t>
      </w:r>
      <w:proofErr w:type="spellEnd"/>
      <w:r w:rsidRPr="00E72596">
        <w:rPr>
          <w:spacing w:val="18"/>
        </w:rPr>
        <w:t xml:space="preserve"> </w:t>
      </w:r>
      <w:proofErr w:type="spellStart"/>
      <w:r w:rsidRPr="00E72596">
        <w:t>janë</w:t>
      </w:r>
      <w:proofErr w:type="spellEnd"/>
      <w:r w:rsidRPr="00E72596">
        <w:rPr>
          <w:spacing w:val="16"/>
        </w:rPr>
        <w:t xml:space="preserve"> </w:t>
      </w:r>
      <w:proofErr w:type="spellStart"/>
      <w:r w:rsidRPr="00E72596">
        <w:t>nivelet</w:t>
      </w:r>
      <w:proofErr w:type="spellEnd"/>
      <w:r w:rsidRPr="00E72596">
        <w:rPr>
          <w:spacing w:val="20"/>
        </w:rPr>
        <w:t xml:space="preserve"> </w:t>
      </w:r>
      <w:r w:rsidRPr="00E72596">
        <w:t>e</w:t>
      </w:r>
      <w:r w:rsidRPr="00E72596">
        <w:rPr>
          <w:spacing w:val="16"/>
        </w:rPr>
        <w:t xml:space="preserve"> </w:t>
      </w:r>
      <w:proofErr w:type="spellStart"/>
      <w:r w:rsidRPr="00E72596">
        <w:t>regjistrimit</w:t>
      </w:r>
      <w:proofErr w:type="spellEnd"/>
      <w:r w:rsidRPr="00E72596">
        <w:t>,</w:t>
      </w:r>
      <w:r w:rsidRPr="00E72596">
        <w:rPr>
          <w:spacing w:val="17"/>
        </w:rPr>
        <w:t xml:space="preserve"> </w:t>
      </w:r>
      <w:proofErr w:type="spellStart"/>
      <w:r w:rsidRPr="00E72596">
        <w:t>përqindjet</w:t>
      </w:r>
      <w:proofErr w:type="spellEnd"/>
      <w:r w:rsidRPr="00E72596">
        <w:rPr>
          <w:spacing w:val="18"/>
        </w:rPr>
        <w:t xml:space="preserve"> </w:t>
      </w:r>
      <w:r w:rsidRPr="00E72596">
        <w:t>e</w:t>
      </w:r>
      <w:r w:rsidRPr="00E72596">
        <w:rPr>
          <w:spacing w:val="19"/>
        </w:rPr>
        <w:t xml:space="preserve"> </w:t>
      </w:r>
      <w:proofErr w:type="spellStart"/>
      <w:r w:rsidRPr="00E72596">
        <w:t>arritjeve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6"/>
        </w:rPr>
        <w:t xml:space="preserve"> </w:t>
      </w:r>
      <w:proofErr w:type="spellStart"/>
      <w:r w:rsidRPr="00E72596">
        <w:t>nxënësve</w:t>
      </w:r>
      <w:proofErr w:type="spellEnd"/>
      <w:r w:rsidRPr="00E72596">
        <w:t>,</w:t>
      </w:r>
      <w:r w:rsidRPr="00E72596">
        <w:rPr>
          <w:spacing w:val="20"/>
        </w:rPr>
        <w:t xml:space="preserve"> </w:t>
      </w:r>
      <w:proofErr w:type="spellStart"/>
      <w:r w:rsidRPr="00E72596">
        <w:t>cilësia</w:t>
      </w:r>
      <w:proofErr w:type="spellEnd"/>
      <w:r w:rsidRPr="00E72596">
        <w:rPr>
          <w:spacing w:val="17"/>
        </w:rPr>
        <w:t xml:space="preserve"> </w:t>
      </w:r>
      <w:r w:rsidRPr="00E72596">
        <w:rPr>
          <w:spacing w:val="-10"/>
        </w:rPr>
        <w:t xml:space="preserve">e </w:t>
      </w:r>
      <w:proofErr w:type="spellStart"/>
      <w:r w:rsidRPr="00E72596">
        <w:rPr>
          <w:spacing w:val="-2"/>
        </w:rPr>
        <w:t>mësimdhënies</w:t>
      </w:r>
      <w:proofErr w:type="spellEnd"/>
      <w:r w:rsidRPr="00E72596">
        <w:rPr>
          <w:spacing w:val="-2"/>
        </w:rPr>
        <w:t>,</w:t>
      </w:r>
      <w:r w:rsidRPr="00E72596">
        <w:rPr>
          <w:spacing w:val="-3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përfitimet</w:t>
      </w:r>
      <w:proofErr w:type="spellEnd"/>
      <w:r w:rsidRPr="00E72596">
        <w:t xml:space="preserve"> e</w:t>
      </w:r>
      <w:r w:rsidRPr="00E72596">
        <w:rPr>
          <w:spacing w:val="-1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rPr>
          <w:spacing w:val="-2"/>
        </w:rPr>
        <w:t>mësuarit</w:t>
      </w:r>
      <w:proofErr w:type="spellEnd"/>
      <w:r w:rsidRPr="00E72596">
        <w:rPr>
          <w:spacing w:val="-2"/>
        </w:rPr>
        <w:t>.</w:t>
      </w:r>
    </w:p>
    <w:p w14:paraId="52992186" w14:textId="77777777" w:rsidR="00E72596" w:rsidRPr="00E72596" w:rsidRDefault="00E72596" w:rsidP="00E72596">
      <w:pPr>
        <w:pStyle w:val="ListParagraph"/>
        <w:numPr>
          <w:ilvl w:val="1"/>
          <w:numId w:val="18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t>Planifikimi</w:t>
      </w:r>
      <w:proofErr w:type="spellEnd"/>
      <w:r w:rsidRPr="00E72596">
        <w:rPr>
          <w:b/>
          <w:bCs/>
          <w:spacing w:val="59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62"/>
        </w:rPr>
        <w:t xml:space="preserve"> </w:t>
      </w:r>
      <w:proofErr w:type="spellStart"/>
      <w:r w:rsidRPr="00E72596">
        <w:rPr>
          <w:b/>
          <w:bCs/>
        </w:rPr>
        <w:t>vlerësimit</w:t>
      </w:r>
      <w:proofErr w:type="spellEnd"/>
      <w:r w:rsidRPr="00E72596">
        <w:rPr>
          <w:b/>
          <w:bCs/>
          <w:spacing w:val="59"/>
        </w:rPr>
        <w:t xml:space="preserve"> </w:t>
      </w:r>
      <w:proofErr w:type="spellStart"/>
      <w:r w:rsidRPr="00E72596">
        <w:rPr>
          <w:b/>
          <w:bCs/>
        </w:rPr>
        <w:t>të</w:t>
      </w:r>
      <w:proofErr w:type="spellEnd"/>
      <w:r w:rsidRPr="00E72596">
        <w:rPr>
          <w:b/>
          <w:bCs/>
          <w:spacing w:val="61"/>
        </w:rPr>
        <w:t xml:space="preserve"> </w:t>
      </w:r>
      <w:proofErr w:type="spellStart"/>
      <w:r w:rsidRPr="00E72596">
        <w:rPr>
          <w:b/>
          <w:bCs/>
        </w:rPr>
        <w:t>progresit</w:t>
      </w:r>
      <w:proofErr w:type="spellEnd"/>
      <w:r w:rsidRPr="00E72596">
        <w:t>:</w:t>
      </w:r>
      <w:r w:rsidRPr="00E72596">
        <w:rPr>
          <w:spacing w:val="58"/>
        </w:rPr>
        <w:t xml:space="preserve"> </w:t>
      </w:r>
      <w:proofErr w:type="spellStart"/>
      <w:r w:rsidRPr="00E72596">
        <w:t>Vendosja</w:t>
      </w:r>
      <w:proofErr w:type="spellEnd"/>
      <w:r w:rsidRPr="00E72596">
        <w:rPr>
          <w:spacing w:val="59"/>
        </w:rPr>
        <w:t xml:space="preserve"> </w:t>
      </w:r>
      <w:r w:rsidRPr="00E72596">
        <w:t>e</w:t>
      </w:r>
      <w:r w:rsidRPr="00E72596">
        <w:rPr>
          <w:spacing w:val="61"/>
        </w:rPr>
        <w:t xml:space="preserve"> </w:t>
      </w:r>
      <w:proofErr w:type="spellStart"/>
      <w:r w:rsidRPr="00E72596">
        <w:t>mekanizmave</w:t>
      </w:r>
      <w:proofErr w:type="spellEnd"/>
      <w:r w:rsidRPr="00E72596">
        <w:rPr>
          <w:spacing w:val="59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62"/>
        </w:rPr>
        <w:t xml:space="preserve"> </w:t>
      </w:r>
      <w:proofErr w:type="spellStart"/>
      <w:r w:rsidRPr="00E72596">
        <w:t>vlerësimin</w:t>
      </w:r>
      <w:proofErr w:type="spellEnd"/>
      <w:r w:rsidRPr="00E72596">
        <w:rPr>
          <w:spacing w:val="57"/>
        </w:rPr>
        <w:t xml:space="preserve"> </w:t>
      </w:r>
      <w:r w:rsidRPr="00E72596">
        <w:rPr>
          <w:spacing w:val="-10"/>
        </w:rPr>
        <w:t xml:space="preserve">e </w:t>
      </w:r>
      <w:proofErr w:type="spellStart"/>
      <w:r w:rsidRPr="00E72596">
        <w:t>zbatimit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planit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ndikimin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që</w:t>
      </w:r>
      <w:proofErr w:type="spellEnd"/>
      <w:r w:rsidRPr="00E72596">
        <w:rPr>
          <w:spacing w:val="13"/>
        </w:rPr>
        <w:t xml:space="preserve"> </w:t>
      </w:r>
      <w:r w:rsidRPr="00E72596">
        <w:t>ka</w:t>
      </w:r>
      <w:r w:rsidRPr="00E72596">
        <w:rPr>
          <w:spacing w:val="16"/>
        </w:rPr>
        <w:t xml:space="preserve"> </w:t>
      </w:r>
      <w:proofErr w:type="spellStart"/>
      <w:r w:rsidRPr="00E72596">
        <w:t>në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t>zhvillimin</w:t>
      </w:r>
      <w:proofErr w:type="spellEnd"/>
      <w:r w:rsidRPr="00E72596">
        <w:rPr>
          <w:spacing w:val="17"/>
        </w:rPr>
        <w:t xml:space="preserve"> </w:t>
      </w:r>
      <w:r w:rsidRPr="00E72596">
        <w:t>e</w:t>
      </w:r>
      <w:r w:rsidRPr="00E72596">
        <w:rPr>
          <w:spacing w:val="13"/>
        </w:rPr>
        <w:t xml:space="preserve"> </w:t>
      </w:r>
      <w:proofErr w:type="spellStart"/>
      <w:r w:rsidRPr="00E72596">
        <w:t>arsimit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në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t>bashki</w:t>
      </w:r>
      <w:proofErr w:type="spellEnd"/>
      <w:r w:rsidRPr="00E72596">
        <w:t>.</w:t>
      </w:r>
      <w:r w:rsidRPr="00E72596">
        <w:rPr>
          <w:spacing w:val="15"/>
        </w:rPr>
        <w:t xml:space="preserve"> </w:t>
      </w:r>
      <w:proofErr w:type="spellStart"/>
      <w:r w:rsidRPr="00E72596">
        <w:t>Kjo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mund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rPr>
          <w:spacing w:val="-5"/>
        </w:rPr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përfshijë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analizën</w:t>
      </w:r>
      <w:proofErr w:type="spellEnd"/>
      <w:r w:rsidRPr="00E72596">
        <w:rPr>
          <w:spacing w:val="-3"/>
        </w:rPr>
        <w:t xml:space="preserve"> </w:t>
      </w:r>
      <w:r w:rsidRPr="00E72596">
        <w:t>e</w:t>
      </w:r>
      <w:r w:rsidRPr="00E72596">
        <w:rPr>
          <w:spacing w:val="-4"/>
        </w:rPr>
        <w:t xml:space="preserve"> </w:t>
      </w:r>
      <w:proofErr w:type="spellStart"/>
      <w:r w:rsidRPr="00E72596">
        <w:rPr>
          <w:spacing w:val="-2"/>
        </w:rPr>
        <w:t>rezultateve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rPr>
          <w:spacing w:val="-2"/>
        </w:rPr>
        <w:t>aktivitete</w:t>
      </w:r>
      <w:proofErr w:type="spellEnd"/>
      <w:r w:rsidRPr="00E72596">
        <w:rPr>
          <w:spacing w:val="-2"/>
        </w:rPr>
        <w:t>,</w:t>
      </w:r>
      <w:r w:rsidRPr="00E72596">
        <w:rPr>
          <w:spacing w:val="-4"/>
        </w:rPr>
        <w:t xml:space="preserve"> </w:t>
      </w:r>
      <w:proofErr w:type="spellStart"/>
      <w:r w:rsidRPr="00E72596">
        <w:rPr>
          <w:spacing w:val="-2"/>
        </w:rPr>
        <w:t>përmirësimin</w:t>
      </w:r>
      <w:proofErr w:type="spellEnd"/>
      <w:r w:rsidRPr="00E72596">
        <w:rPr>
          <w:spacing w:val="-3"/>
        </w:rPr>
        <w:t xml:space="preserve"> </w:t>
      </w:r>
      <w:r w:rsidRPr="00E72596">
        <w:t>e</w:t>
      </w:r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efiçiencës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rPr>
          <w:spacing w:val="-2"/>
        </w:rPr>
        <w:t>së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shërbimeve</w:t>
      </w:r>
      <w:proofErr w:type="spellEnd"/>
      <w:r w:rsidRPr="00E72596">
        <w:rPr>
          <w:spacing w:val="-2"/>
        </w:rPr>
        <w:t xml:space="preserve">, </w:t>
      </w:r>
      <w:proofErr w:type="spellStart"/>
      <w:r w:rsidRPr="00E72596">
        <w:t>dhe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përmirësimin</w:t>
      </w:r>
      <w:proofErr w:type="spellEnd"/>
      <w:r w:rsidRPr="00E72596">
        <w:rPr>
          <w:spacing w:val="-4"/>
        </w:rPr>
        <w:t xml:space="preserve"> </w:t>
      </w:r>
      <w:r w:rsidRPr="00E72596">
        <w:t>e</w:t>
      </w:r>
      <w:r w:rsidRPr="00E72596">
        <w:rPr>
          <w:spacing w:val="-1"/>
        </w:rPr>
        <w:t xml:space="preserve"> </w:t>
      </w:r>
      <w:proofErr w:type="spellStart"/>
      <w:r w:rsidRPr="00E72596">
        <w:rPr>
          <w:spacing w:val="-2"/>
        </w:rPr>
        <w:t>kushteve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rPr>
          <w:spacing w:val="-2"/>
        </w:rPr>
        <w:t>infrastrukturës</w:t>
      </w:r>
      <w:proofErr w:type="spellEnd"/>
      <w:r w:rsidRPr="00E72596">
        <w:rPr>
          <w:spacing w:val="-2"/>
        </w:rPr>
        <w:t>.</w:t>
      </w:r>
    </w:p>
    <w:p w14:paraId="57A7FF39" w14:textId="77777777" w:rsidR="00E72596" w:rsidRPr="00E72596" w:rsidRDefault="00E72596" w:rsidP="00E72596">
      <w:pPr>
        <w:pStyle w:val="ListParagraph"/>
        <w:numPr>
          <w:ilvl w:val="1"/>
          <w:numId w:val="18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t>Përfshirja</w:t>
      </w:r>
      <w:proofErr w:type="spellEnd"/>
      <w:r w:rsidRPr="00E72596">
        <w:rPr>
          <w:b/>
          <w:bCs/>
          <w:spacing w:val="13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13"/>
        </w:rPr>
        <w:t xml:space="preserve"> </w:t>
      </w:r>
      <w:proofErr w:type="spellStart"/>
      <w:r w:rsidRPr="00E72596">
        <w:rPr>
          <w:b/>
          <w:bCs/>
        </w:rPr>
        <w:t>aktorëve</w:t>
      </w:r>
      <w:proofErr w:type="spellEnd"/>
      <w:r w:rsidRPr="00E72596">
        <w:rPr>
          <w:b/>
          <w:bCs/>
          <w:spacing w:val="12"/>
        </w:rPr>
        <w:t xml:space="preserve"> </w:t>
      </w:r>
      <w:proofErr w:type="spellStart"/>
      <w:r w:rsidRPr="00E72596">
        <w:rPr>
          <w:b/>
          <w:bCs/>
        </w:rPr>
        <w:t>të</w:t>
      </w:r>
      <w:proofErr w:type="spellEnd"/>
      <w:r w:rsidRPr="00E72596">
        <w:rPr>
          <w:b/>
          <w:bCs/>
          <w:spacing w:val="14"/>
        </w:rPr>
        <w:t xml:space="preserve"> </w:t>
      </w:r>
      <w:proofErr w:type="spellStart"/>
      <w:r w:rsidRPr="00E72596">
        <w:rPr>
          <w:b/>
          <w:bCs/>
        </w:rPr>
        <w:t>jashtëm</w:t>
      </w:r>
      <w:proofErr w:type="spellEnd"/>
      <w:r w:rsidRPr="00E72596">
        <w:t>:</w:t>
      </w:r>
      <w:r w:rsidRPr="00E72596">
        <w:rPr>
          <w:spacing w:val="14"/>
        </w:rPr>
        <w:t xml:space="preserve"> </w:t>
      </w:r>
      <w:proofErr w:type="spellStart"/>
      <w:r w:rsidRPr="00E72596">
        <w:t>Konsultimi</w:t>
      </w:r>
      <w:proofErr w:type="spellEnd"/>
      <w:r w:rsidRPr="00E72596">
        <w:rPr>
          <w:spacing w:val="14"/>
        </w:rPr>
        <w:t xml:space="preserve"> </w:t>
      </w:r>
      <w:r w:rsidRPr="00E72596">
        <w:t>me</w:t>
      </w:r>
      <w:r w:rsidRPr="00E72596">
        <w:rPr>
          <w:spacing w:val="12"/>
        </w:rPr>
        <w:t xml:space="preserve"> </w:t>
      </w:r>
      <w:proofErr w:type="spellStart"/>
      <w:r w:rsidRPr="00E72596">
        <w:t>ekspertë</w:t>
      </w:r>
      <w:proofErr w:type="spellEnd"/>
      <w:r w:rsidRPr="00E72596">
        <w:rPr>
          <w:spacing w:val="13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t>jashtëm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t>aktorë</w:t>
      </w:r>
      <w:proofErr w:type="spellEnd"/>
      <w:r w:rsidRPr="00E72596">
        <w:rPr>
          <w:spacing w:val="12"/>
        </w:rPr>
        <w:t xml:space="preserve"> </w:t>
      </w:r>
      <w:proofErr w:type="spellStart"/>
      <w:r w:rsidRPr="00E72596">
        <w:rPr>
          <w:spacing w:val="-5"/>
        </w:rPr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tjerë</w:t>
      </w:r>
      <w:proofErr w:type="spellEnd"/>
      <w:r w:rsidRPr="00E72596">
        <w:rPr>
          <w:spacing w:val="52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interesuar</w:t>
      </w:r>
      <w:proofErr w:type="spellEnd"/>
      <w:r w:rsidRPr="00E72596">
        <w:rPr>
          <w:spacing w:val="52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52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siguruar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vlerësime</w:t>
      </w:r>
      <w:proofErr w:type="spellEnd"/>
      <w:r w:rsidRPr="00E72596">
        <w:rPr>
          <w:spacing w:val="53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pavarura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54"/>
        </w:rPr>
        <w:t xml:space="preserve"> </w:t>
      </w:r>
      <w:proofErr w:type="spellStart"/>
      <w:r w:rsidRPr="00E72596">
        <w:t>rekomandime</w:t>
      </w:r>
      <w:proofErr w:type="spellEnd"/>
      <w:r w:rsidRPr="00E72596">
        <w:rPr>
          <w:spacing w:val="52"/>
        </w:rPr>
        <w:t xml:space="preserve"> </w:t>
      </w:r>
      <w:proofErr w:type="spellStart"/>
      <w:r w:rsidRPr="00E72596">
        <w:rPr>
          <w:spacing w:val="-5"/>
        </w:rPr>
        <w:t>për</w:t>
      </w:r>
      <w:proofErr w:type="spellEnd"/>
    </w:p>
    <w:p w14:paraId="62F71CF9" w14:textId="77777777" w:rsidR="00E72596" w:rsidRPr="00E72596" w:rsidRDefault="00E72596" w:rsidP="00E72596">
      <w:pPr>
        <w:pStyle w:val="NormalWeb"/>
        <w:spacing w:before="5" w:beforeAutospacing="0" w:after="0" w:afterAutospacing="0"/>
        <w:ind w:left="734"/>
      </w:pPr>
      <w:proofErr w:type="spellStart"/>
      <w:r w:rsidRPr="00E72596">
        <w:rPr>
          <w:spacing w:val="-2"/>
        </w:rPr>
        <w:t>përmirësime</w:t>
      </w:r>
      <w:proofErr w:type="spellEnd"/>
      <w:r w:rsidRPr="00E72596">
        <w:rPr>
          <w:spacing w:val="-2"/>
        </w:rPr>
        <w:t>.</w:t>
      </w:r>
    </w:p>
    <w:p w14:paraId="3D1F728B" w14:textId="77777777" w:rsidR="00E72596" w:rsidRPr="00E72596" w:rsidRDefault="00E72596" w:rsidP="00E72596">
      <w:pPr>
        <w:pStyle w:val="ListParagraph"/>
        <w:numPr>
          <w:ilvl w:val="0"/>
          <w:numId w:val="19"/>
        </w:numPr>
        <w:tabs>
          <w:tab w:val="left" w:pos="296"/>
        </w:tabs>
      </w:pPr>
      <w:proofErr w:type="spellStart"/>
      <w:r w:rsidRPr="00E72596">
        <w:rPr>
          <w:b/>
          <w:bCs/>
        </w:rPr>
        <w:t>Rishikimi</w:t>
      </w:r>
      <w:proofErr w:type="spellEnd"/>
      <w:r w:rsidRPr="00E72596">
        <w:rPr>
          <w:b/>
          <w:bCs/>
          <w:spacing w:val="-7"/>
        </w:rPr>
        <w:t xml:space="preserve"> </w:t>
      </w:r>
      <w:proofErr w:type="spellStart"/>
      <w:r w:rsidRPr="00E72596">
        <w:rPr>
          <w:b/>
          <w:bCs/>
        </w:rPr>
        <w:t>dhe</w:t>
      </w:r>
      <w:proofErr w:type="spellEnd"/>
      <w:r w:rsidRPr="00E72596">
        <w:rPr>
          <w:b/>
          <w:bCs/>
          <w:spacing w:val="-8"/>
        </w:rPr>
        <w:t xml:space="preserve"> </w:t>
      </w:r>
      <w:proofErr w:type="spellStart"/>
      <w:r w:rsidRPr="00E72596">
        <w:rPr>
          <w:b/>
          <w:bCs/>
        </w:rPr>
        <w:t>përshtatja</w:t>
      </w:r>
      <w:proofErr w:type="spellEnd"/>
      <w:r w:rsidRPr="00E72596">
        <w:rPr>
          <w:b/>
          <w:bCs/>
          <w:spacing w:val="-6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-7"/>
        </w:rPr>
        <w:t xml:space="preserve"> </w:t>
      </w:r>
      <w:proofErr w:type="spellStart"/>
      <w:r w:rsidRPr="00E72596">
        <w:rPr>
          <w:b/>
          <w:bCs/>
          <w:spacing w:val="-2"/>
        </w:rPr>
        <w:t>planit</w:t>
      </w:r>
      <w:proofErr w:type="spellEnd"/>
    </w:p>
    <w:p w14:paraId="7A7A2286" w14:textId="77777777" w:rsidR="00E72596" w:rsidRPr="00E72596" w:rsidRDefault="00E72596" w:rsidP="00E72596">
      <w:pPr>
        <w:pStyle w:val="ListParagraph"/>
        <w:numPr>
          <w:ilvl w:val="1"/>
          <w:numId w:val="19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lastRenderedPageBreak/>
        <w:t>Procesi</w:t>
      </w:r>
      <w:proofErr w:type="spellEnd"/>
      <w:r w:rsidRPr="00E72596">
        <w:rPr>
          <w:b/>
          <w:bCs/>
          <w:spacing w:val="-6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-5"/>
        </w:rPr>
        <w:t xml:space="preserve"> </w:t>
      </w:r>
      <w:proofErr w:type="spellStart"/>
      <w:r w:rsidRPr="00E72596">
        <w:rPr>
          <w:b/>
          <w:bCs/>
        </w:rPr>
        <w:t>rishikimit</w:t>
      </w:r>
      <w:proofErr w:type="spellEnd"/>
      <w:r w:rsidRPr="00E72596">
        <w:t>:</w:t>
      </w:r>
      <w:r w:rsidRPr="00E72596">
        <w:rPr>
          <w:spacing w:val="-7"/>
        </w:rPr>
        <w:t xml:space="preserve"> </w:t>
      </w:r>
      <w:proofErr w:type="spellStart"/>
      <w:r w:rsidRPr="00E72596">
        <w:t>Planifikimi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periudhave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t>rishikimit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t>planit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siguruar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t>që</w:t>
      </w:r>
      <w:proofErr w:type="spellEnd"/>
      <w:r w:rsidRPr="00E72596">
        <w:rPr>
          <w:spacing w:val="-3"/>
        </w:rPr>
        <w:t xml:space="preserve"> </w:t>
      </w:r>
      <w:r w:rsidRPr="00E72596">
        <w:rPr>
          <w:spacing w:val="-5"/>
        </w:rPr>
        <w:t xml:space="preserve">ai </w:t>
      </w:r>
      <w:proofErr w:type="spellStart"/>
      <w:r w:rsidRPr="00E72596">
        <w:t>të</w:t>
      </w:r>
      <w:proofErr w:type="spellEnd"/>
      <w:r w:rsidRPr="00E72596">
        <w:t xml:space="preserve"> </w:t>
      </w:r>
      <w:proofErr w:type="spellStart"/>
      <w:r w:rsidRPr="00E72596">
        <w:t>mbetet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i</w:t>
      </w:r>
      <w:proofErr w:type="spellEnd"/>
      <w:r w:rsidRPr="00E72596">
        <w:t xml:space="preserve"> </w:t>
      </w:r>
      <w:proofErr w:type="spellStart"/>
      <w:r w:rsidRPr="00E72596">
        <w:rPr>
          <w:spacing w:val="-2"/>
        </w:rPr>
        <w:t>përshtatshëm</w:t>
      </w:r>
      <w:proofErr w:type="spellEnd"/>
      <w:r w:rsidRPr="00E72596"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1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rPr>
          <w:spacing w:val="-2"/>
        </w:rPr>
        <w:t>efektshëm</w:t>
      </w:r>
      <w:proofErr w:type="spellEnd"/>
      <w:r w:rsidRPr="00E72596">
        <w:rPr>
          <w:spacing w:val="-1"/>
        </w:rPr>
        <w:t xml:space="preserve"> </w:t>
      </w:r>
      <w:proofErr w:type="spellStart"/>
      <w:r w:rsidRPr="00E72596">
        <w:t>gjatë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rPr>
          <w:spacing w:val="-2"/>
        </w:rPr>
        <w:t>kohës</w:t>
      </w:r>
      <w:proofErr w:type="spellEnd"/>
      <w:r w:rsidRPr="00E72596">
        <w:rPr>
          <w:spacing w:val="-2"/>
        </w:rPr>
        <w:t>.</w:t>
      </w:r>
    </w:p>
    <w:p w14:paraId="3A8B5B54" w14:textId="77777777" w:rsidR="00E72596" w:rsidRPr="00E72596" w:rsidRDefault="00E72596" w:rsidP="00E72596">
      <w:pPr>
        <w:pStyle w:val="ListParagraph"/>
        <w:numPr>
          <w:ilvl w:val="1"/>
          <w:numId w:val="19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t>Përshtatja</w:t>
      </w:r>
      <w:proofErr w:type="spellEnd"/>
      <w:r w:rsidRPr="00E72596">
        <w:rPr>
          <w:b/>
          <w:bCs/>
          <w:spacing w:val="64"/>
        </w:rPr>
        <w:t xml:space="preserve"> </w:t>
      </w:r>
      <w:r w:rsidRPr="00E72596">
        <w:rPr>
          <w:b/>
          <w:bCs/>
        </w:rPr>
        <w:t>e</w:t>
      </w:r>
      <w:r w:rsidRPr="00E72596">
        <w:rPr>
          <w:b/>
          <w:bCs/>
          <w:spacing w:val="65"/>
        </w:rPr>
        <w:t xml:space="preserve"> </w:t>
      </w:r>
      <w:proofErr w:type="spellStart"/>
      <w:r w:rsidRPr="00E72596">
        <w:rPr>
          <w:b/>
          <w:bCs/>
        </w:rPr>
        <w:t>masave</w:t>
      </w:r>
      <w:proofErr w:type="spellEnd"/>
      <w:r w:rsidRPr="00E72596">
        <w:rPr>
          <w:b/>
          <w:bCs/>
          <w:spacing w:val="64"/>
        </w:rPr>
        <w:t xml:space="preserve"> </w:t>
      </w:r>
      <w:proofErr w:type="spellStart"/>
      <w:r w:rsidRPr="00E72596">
        <w:rPr>
          <w:b/>
          <w:bCs/>
        </w:rPr>
        <w:t>dhe</w:t>
      </w:r>
      <w:proofErr w:type="spellEnd"/>
      <w:r w:rsidRPr="00E72596">
        <w:rPr>
          <w:b/>
          <w:bCs/>
          <w:spacing w:val="64"/>
        </w:rPr>
        <w:t xml:space="preserve"> </w:t>
      </w:r>
      <w:proofErr w:type="spellStart"/>
      <w:r w:rsidRPr="00E72596">
        <w:rPr>
          <w:b/>
          <w:bCs/>
        </w:rPr>
        <w:t>aktiviteteve</w:t>
      </w:r>
      <w:proofErr w:type="spellEnd"/>
      <w:r w:rsidRPr="00E72596">
        <w:t>:</w:t>
      </w:r>
      <w:r w:rsidRPr="00E72596">
        <w:rPr>
          <w:spacing w:val="66"/>
        </w:rPr>
        <w:t xml:space="preserve"> </w:t>
      </w:r>
      <w:proofErr w:type="spellStart"/>
      <w:r w:rsidRPr="00E72596">
        <w:t>Bazuar</w:t>
      </w:r>
      <w:proofErr w:type="spellEnd"/>
      <w:r w:rsidRPr="00E72596">
        <w:rPr>
          <w:spacing w:val="63"/>
        </w:rPr>
        <w:t xml:space="preserve"> </w:t>
      </w:r>
      <w:proofErr w:type="spellStart"/>
      <w:r w:rsidRPr="00E72596">
        <w:t>në</w:t>
      </w:r>
      <w:proofErr w:type="spellEnd"/>
      <w:r w:rsidRPr="00E72596">
        <w:rPr>
          <w:spacing w:val="66"/>
        </w:rPr>
        <w:t xml:space="preserve"> </w:t>
      </w:r>
      <w:proofErr w:type="spellStart"/>
      <w:r w:rsidRPr="00E72596">
        <w:t>rezultatet</w:t>
      </w:r>
      <w:proofErr w:type="spellEnd"/>
      <w:r w:rsidRPr="00E72596">
        <w:rPr>
          <w:spacing w:val="64"/>
        </w:rPr>
        <w:t xml:space="preserve"> </w:t>
      </w:r>
      <w:r w:rsidRPr="00E72596">
        <w:t>e</w:t>
      </w:r>
      <w:r w:rsidRPr="00E72596">
        <w:rPr>
          <w:spacing w:val="66"/>
        </w:rPr>
        <w:t xml:space="preserve"> </w:t>
      </w:r>
      <w:proofErr w:type="spellStart"/>
      <w:r w:rsidRPr="00E72596">
        <w:t>monitorimit</w:t>
      </w:r>
      <w:proofErr w:type="spellEnd"/>
      <w:r w:rsidRPr="00E72596">
        <w:rPr>
          <w:spacing w:val="64"/>
        </w:rPr>
        <w:t xml:space="preserve"> </w:t>
      </w:r>
      <w:proofErr w:type="spellStart"/>
      <w:r w:rsidRPr="00E72596">
        <w:rPr>
          <w:spacing w:val="-5"/>
        </w:rPr>
        <w:t>dhe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vlerësimit</w:t>
      </w:r>
      <w:proofErr w:type="spellEnd"/>
      <w:r w:rsidRPr="00E72596">
        <w:t>,</w:t>
      </w:r>
      <w:r w:rsidRPr="00E72596">
        <w:rPr>
          <w:spacing w:val="14"/>
        </w:rPr>
        <w:t xml:space="preserve"> </w:t>
      </w:r>
      <w:proofErr w:type="spellStart"/>
      <w:r w:rsidRPr="00E72596">
        <w:t>përshtatja</w:t>
      </w:r>
      <w:proofErr w:type="spellEnd"/>
      <w:r w:rsidRPr="00E72596">
        <w:rPr>
          <w:spacing w:val="17"/>
        </w:rPr>
        <w:t xml:space="preserve"> </w:t>
      </w:r>
      <w:r w:rsidRPr="00E72596">
        <w:t>e</w:t>
      </w:r>
      <w:r w:rsidRPr="00E72596">
        <w:rPr>
          <w:spacing w:val="13"/>
        </w:rPr>
        <w:t xml:space="preserve"> </w:t>
      </w:r>
      <w:proofErr w:type="spellStart"/>
      <w:r w:rsidRPr="00E72596">
        <w:t>masave</w:t>
      </w:r>
      <w:proofErr w:type="spellEnd"/>
      <w:r w:rsidRPr="00E72596">
        <w:rPr>
          <w:spacing w:val="17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16"/>
        </w:rPr>
        <w:t xml:space="preserve"> </w:t>
      </w:r>
      <w:proofErr w:type="spellStart"/>
      <w:r w:rsidRPr="00E72596">
        <w:t>aktiviteteve</w:t>
      </w:r>
      <w:proofErr w:type="spellEnd"/>
      <w:r w:rsidRPr="00E72596">
        <w:rPr>
          <w:spacing w:val="15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1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15"/>
        </w:rPr>
        <w:t xml:space="preserve"> </w:t>
      </w:r>
      <w:proofErr w:type="spellStart"/>
      <w:r w:rsidRPr="00E72596">
        <w:t>përmirësuar</w:t>
      </w:r>
      <w:proofErr w:type="spellEnd"/>
      <w:r w:rsidRPr="00E72596">
        <w:rPr>
          <w:spacing w:val="14"/>
        </w:rPr>
        <w:t xml:space="preserve"> </w:t>
      </w:r>
      <w:proofErr w:type="spellStart"/>
      <w:r w:rsidRPr="00E72596">
        <w:rPr>
          <w:spacing w:val="-2"/>
        </w:rPr>
        <w:t>implementimin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adresuar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çdo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t>vështirësi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hasur</w:t>
      </w:r>
      <w:proofErr w:type="spellEnd"/>
      <w:r w:rsidRPr="00E72596">
        <w:rPr>
          <w:spacing w:val="-3"/>
        </w:rPr>
        <w:t xml:space="preserve"> </w:t>
      </w:r>
      <w:proofErr w:type="spellStart"/>
      <w:r w:rsidRPr="00E72596">
        <w:t>gjatë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zbatimit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planit</w:t>
      </w:r>
      <w:proofErr w:type="spellEnd"/>
      <w:r w:rsidRPr="00E72596">
        <w:rPr>
          <w:spacing w:val="-2"/>
        </w:rPr>
        <w:t>.</w:t>
      </w:r>
    </w:p>
    <w:p w14:paraId="0F3B67AE" w14:textId="77777777" w:rsidR="00E72596" w:rsidRPr="00E72596" w:rsidRDefault="00E72596" w:rsidP="00E72596">
      <w:pPr>
        <w:pStyle w:val="ListParagraph"/>
        <w:numPr>
          <w:ilvl w:val="0"/>
          <w:numId w:val="19"/>
        </w:numPr>
        <w:tabs>
          <w:tab w:val="left" w:pos="438"/>
        </w:tabs>
      </w:pPr>
      <w:proofErr w:type="spellStart"/>
      <w:r w:rsidRPr="00E72596">
        <w:rPr>
          <w:b/>
          <w:bCs/>
        </w:rPr>
        <w:t>Raportimi</w:t>
      </w:r>
      <w:proofErr w:type="spellEnd"/>
      <w:r w:rsidRPr="00E72596">
        <w:rPr>
          <w:b/>
          <w:bCs/>
          <w:spacing w:val="-6"/>
        </w:rPr>
        <w:t xml:space="preserve"> </w:t>
      </w:r>
      <w:proofErr w:type="spellStart"/>
      <w:r w:rsidRPr="00E72596">
        <w:rPr>
          <w:b/>
          <w:bCs/>
        </w:rPr>
        <w:t>dhe</w:t>
      </w:r>
      <w:proofErr w:type="spellEnd"/>
      <w:r w:rsidRPr="00E72596">
        <w:rPr>
          <w:b/>
          <w:bCs/>
          <w:spacing w:val="-6"/>
        </w:rPr>
        <w:t xml:space="preserve"> </w:t>
      </w:r>
      <w:proofErr w:type="spellStart"/>
      <w:r w:rsidRPr="00E72596">
        <w:rPr>
          <w:b/>
          <w:bCs/>
          <w:spacing w:val="-2"/>
        </w:rPr>
        <w:t>transparenca</w:t>
      </w:r>
      <w:proofErr w:type="spellEnd"/>
    </w:p>
    <w:p w14:paraId="75054098" w14:textId="77777777" w:rsidR="00E72596" w:rsidRPr="00E72596" w:rsidRDefault="00E72596" w:rsidP="00E72596">
      <w:pPr>
        <w:pStyle w:val="ListParagraph"/>
        <w:numPr>
          <w:ilvl w:val="1"/>
          <w:numId w:val="19"/>
        </w:numPr>
        <w:tabs>
          <w:tab w:val="left" w:pos="739"/>
        </w:tabs>
        <w:spacing w:line="244" w:lineRule="auto"/>
        <w:jc w:val="both"/>
      </w:pPr>
      <w:proofErr w:type="spellStart"/>
      <w:r w:rsidRPr="00E72596">
        <w:rPr>
          <w:b/>
          <w:bCs/>
        </w:rPr>
        <w:t>Raportimi</w:t>
      </w:r>
      <w:proofErr w:type="spellEnd"/>
      <w:r w:rsidRPr="00E72596">
        <w:rPr>
          <w:b/>
          <w:bCs/>
          <w:spacing w:val="2"/>
        </w:rPr>
        <w:t xml:space="preserve"> </w:t>
      </w:r>
      <w:proofErr w:type="spellStart"/>
      <w:r w:rsidRPr="00E72596">
        <w:rPr>
          <w:b/>
          <w:bCs/>
        </w:rPr>
        <w:t>i</w:t>
      </w:r>
      <w:proofErr w:type="spellEnd"/>
      <w:r w:rsidRPr="00E72596">
        <w:rPr>
          <w:b/>
          <w:bCs/>
          <w:spacing w:val="6"/>
        </w:rPr>
        <w:t xml:space="preserve"> </w:t>
      </w:r>
      <w:proofErr w:type="spellStart"/>
      <w:r w:rsidRPr="00E72596">
        <w:rPr>
          <w:b/>
          <w:bCs/>
        </w:rPr>
        <w:t>progresit</w:t>
      </w:r>
      <w:proofErr w:type="spellEnd"/>
      <w:r w:rsidRPr="00E72596">
        <w:t>:</w:t>
      </w:r>
      <w:r w:rsidRPr="00E72596">
        <w:rPr>
          <w:spacing w:val="5"/>
        </w:rPr>
        <w:t xml:space="preserve"> </w:t>
      </w:r>
      <w:proofErr w:type="spellStart"/>
      <w:r w:rsidRPr="00E72596">
        <w:t>Përcaktimi</w:t>
      </w:r>
      <w:proofErr w:type="spellEnd"/>
      <w:r w:rsidRPr="00E72596">
        <w:rPr>
          <w:spacing w:val="5"/>
        </w:rPr>
        <w:t xml:space="preserve"> </w:t>
      </w:r>
      <w:proofErr w:type="spellStart"/>
      <w:r w:rsidRPr="00E72596">
        <w:t>i</w:t>
      </w:r>
      <w:proofErr w:type="spellEnd"/>
      <w:r w:rsidRPr="00E72596">
        <w:rPr>
          <w:spacing w:val="5"/>
        </w:rPr>
        <w:t xml:space="preserve"> </w:t>
      </w:r>
      <w:proofErr w:type="spellStart"/>
      <w:r w:rsidRPr="00E72596">
        <w:t>mënyrës</w:t>
      </w:r>
      <w:proofErr w:type="spellEnd"/>
      <w:r w:rsidRPr="00E72596">
        <w:rPr>
          <w:spacing w:val="4"/>
        </w:rPr>
        <w:t xml:space="preserve"> </w:t>
      </w:r>
      <w:proofErr w:type="spellStart"/>
      <w:r w:rsidRPr="00E72596">
        <w:t>së</w:t>
      </w:r>
      <w:proofErr w:type="spellEnd"/>
      <w:r w:rsidRPr="00E72596">
        <w:rPr>
          <w:spacing w:val="3"/>
        </w:rPr>
        <w:t xml:space="preserve"> </w:t>
      </w:r>
      <w:proofErr w:type="spellStart"/>
      <w:r w:rsidRPr="00E72596">
        <w:t>raporteve</w:t>
      </w:r>
      <w:proofErr w:type="spellEnd"/>
      <w:r w:rsidRPr="00E72596">
        <w:rPr>
          <w:spacing w:val="5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3"/>
        </w:rPr>
        <w:t xml:space="preserve"> </w:t>
      </w:r>
      <w:proofErr w:type="spellStart"/>
      <w:r w:rsidRPr="00E72596">
        <w:t>rregullta</w:t>
      </w:r>
      <w:proofErr w:type="spellEnd"/>
      <w:r w:rsidRPr="00E72596">
        <w:rPr>
          <w:spacing w:val="3"/>
        </w:rPr>
        <w:t xml:space="preserve"> </w:t>
      </w:r>
      <w:proofErr w:type="spellStart"/>
      <w:r w:rsidRPr="00E72596">
        <w:t>për</w:t>
      </w:r>
      <w:proofErr w:type="spellEnd"/>
      <w:r w:rsidRPr="00E72596">
        <w:rPr>
          <w:spacing w:val="3"/>
        </w:rPr>
        <w:t xml:space="preserve"> </w:t>
      </w:r>
      <w:proofErr w:type="spellStart"/>
      <w:r w:rsidRPr="00E72596">
        <w:t>progresin</w:t>
      </w:r>
      <w:proofErr w:type="spellEnd"/>
      <w:r w:rsidRPr="00E72596">
        <w:rPr>
          <w:spacing w:val="6"/>
        </w:rPr>
        <w:t xml:space="preserve"> </w:t>
      </w:r>
      <w:r w:rsidRPr="00E72596">
        <w:rPr>
          <w:spacing w:val="-10"/>
        </w:rPr>
        <w:t xml:space="preserve">e </w:t>
      </w:r>
      <w:proofErr w:type="spellStart"/>
      <w:r w:rsidRPr="00E72596">
        <w:t>planit</w:t>
      </w:r>
      <w:proofErr w:type="spellEnd"/>
      <w:r w:rsidRPr="00E72596">
        <w:t>,</w:t>
      </w:r>
      <w:r w:rsidRPr="00E72596">
        <w:rPr>
          <w:spacing w:val="-6"/>
        </w:rPr>
        <w:t xml:space="preserve"> </w:t>
      </w:r>
      <w:proofErr w:type="spellStart"/>
      <w:r w:rsidRPr="00E72596">
        <w:rPr>
          <w:spacing w:val="-2"/>
        </w:rPr>
        <w:t>përfshirë</w:t>
      </w:r>
      <w:proofErr w:type="spellEnd"/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informacionin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t>mbi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realizimin</w:t>
      </w:r>
      <w:proofErr w:type="spellEnd"/>
      <w:r w:rsidRPr="00E72596">
        <w:rPr>
          <w:spacing w:val="-4"/>
        </w:rPr>
        <w:t xml:space="preserve"> </w:t>
      </w:r>
      <w:r w:rsidRPr="00E72596">
        <w:t>e</w:t>
      </w:r>
      <w:r w:rsidRPr="00E72596">
        <w:rPr>
          <w:spacing w:val="-5"/>
        </w:rPr>
        <w:t xml:space="preserve"> </w:t>
      </w:r>
      <w:proofErr w:type="spellStart"/>
      <w:r w:rsidRPr="00E72596">
        <w:rPr>
          <w:spacing w:val="-2"/>
        </w:rPr>
        <w:t>objektivave</w:t>
      </w:r>
      <w:proofErr w:type="spellEnd"/>
      <w:r w:rsidRPr="00E72596">
        <w:rPr>
          <w:spacing w:val="-2"/>
        </w:rPr>
        <w:t>,</w:t>
      </w:r>
      <w:r w:rsidRPr="00E72596">
        <w:rPr>
          <w:spacing w:val="-4"/>
        </w:rPr>
        <w:t xml:space="preserve"> </w:t>
      </w:r>
      <w:proofErr w:type="spellStart"/>
      <w:r w:rsidRPr="00E72596">
        <w:t>sfidat</w:t>
      </w:r>
      <w:proofErr w:type="spellEnd"/>
      <w:r w:rsidRPr="00E72596">
        <w:rPr>
          <w:spacing w:val="-5"/>
        </w:rPr>
        <w:t xml:space="preserve"> </w:t>
      </w:r>
      <w:r w:rsidRPr="00E72596">
        <w:t>e</w:t>
      </w:r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hasura</w:t>
      </w:r>
      <w:proofErr w:type="spellEnd"/>
      <w:r w:rsidRPr="00E72596">
        <w:rPr>
          <w:spacing w:val="-6"/>
        </w:rPr>
        <w:t xml:space="preserve"> </w:t>
      </w:r>
      <w:proofErr w:type="spellStart"/>
      <w:r w:rsidRPr="00E72596">
        <w:t>dhe</w:t>
      </w:r>
      <w:proofErr w:type="spellEnd"/>
      <w:r w:rsidRPr="00E72596">
        <w:rPr>
          <w:spacing w:val="-4"/>
        </w:rPr>
        <w:t xml:space="preserve"> </w:t>
      </w:r>
      <w:proofErr w:type="spellStart"/>
      <w:r w:rsidRPr="00E72596">
        <w:rPr>
          <w:spacing w:val="-2"/>
        </w:rPr>
        <w:t>masat</w:t>
      </w:r>
      <w:proofErr w:type="spellEnd"/>
      <w:r w:rsidRPr="00E72596">
        <w:rPr>
          <w:spacing w:val="-2"/>
        </w:rPr>
        <w:t xml:space="preserve"> </w:t>
      </w:r>
      <w:proofErr w:type="spellStart"/>
      <w:r w:rsidRPr="00E72596">
        <w:t>korrigjuese</w:t>
      </w:r>
      <w:proofErr w:type="spellEnd"/>
      <w:r w:rsidRPr="00E72596">
        <w:rPr>
          <w:spacing w:val="-8"/>
        </w:rPr>
        <w:t xml:space="preserve"> </w:t>
      </w:r>
      <w:proofErr w:type="spellStart"/>
      <w:r w:rsidRPr="00E72596">
        <w:t>të</w:t>
      </w:r>
      <w:proofErr w:type="spellEnd"/>
      <w:r w:rsidRPr="00E72596">
        <w:rPr>
          <w:spacing w:val="-7"/>
        </w:rPr>
        <w:t xml:space="preserve"> </w:t>
      </w:r>
      <w:proofErr w:type="spellStart"/>
      <w:r w:rsidRPr="00E72596">
        <w:rPr>
          <w:spacing w:val="-2"/>
        </w:rPr>
        <w:t>ndërmarra</w:t>
      </w:r>
      <w:proofErr w:type="spellEnd"/>
      <w:r w:rsidRPr="00E72596">
        <w:rPr>
          <w:spacing w:val="-2"/>
        </w:rPr>
        <w:t>.</w:t>
      </w:r>
    </w:p>
    <w:p w14:paraId="658C04DF" w14:textId="77777777" w:rsidR="00E72596" w:rsidRPr="00E72596" w:rsidRDefault="00E72596" w:rsidP="00E72596">
      <w:pPr>
        <w:numPr>
          <w:ilvl w:val="0"/>
          <w:numId w:val="19"/>
        </w:numPr>
        <w:tabs>
          <w:tab w:val="clear" w:pos="720"/>
          <w:tab w:val="left" w:pos="739"/>
        </w:tabs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Përfshirja e publikut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: Sigurimi i transparencës përmes publikimit të rezultateve të zbatimit të planit dhe mundësitë për konsultime publike për të mbledhur mendime dhe sugjerime nga qytetarët dhe komuniteti.</w:t>
      </w:r>
    </w:p>
    <w:p w14:paraId="47A3D061" w14:textId="77777777" w:rsidR="00E72596" w:rsidRPr="00B36A93" w:rsidRDefault="00E72596" w:rsidP="00E72596">
      <w:pPr>
        <w:ind w:left="-1080" w:firstLine="1080"/>
        <w:rPr>
          <w:rFonts w:ascii="Times New Roman" w:hAnsi="Times New Roman" w:cs="Times New Roman"/>
          <w:b/>
          <w:noProof/>
          <w:color w:val="002060"/>
          <w:sz w:val="24"/>
          <w:szCs w:val="24"/>
        </w:rPr>
      </w:pPr>
      <w:r w:rsidRPr="00B36A93"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  <w:t>Anekse:</w:t>
      </w:r>
    </w:p>
    <w:p w14:paraId="727DEC42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Të dhëna demografike dhe statistikore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Përmbledhje e të dhënave të detajuara të përfshira në regjistrin e shërbimit: p.sh. mbi popullsinë në moshë shkollore, regjistrimet në shkolla, shifrat e frekuentimit dhe shkallën e braktisjes shkollore, etj.</w:t>
      </w:r>
    </w:p>
    <w:p w14:paraId="63DD83B4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Lista e institucioneve arsimore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Të dhëna mbi numrin dhe llojin e institucioneve arsimore (kopshte, shkolla 9-vjeçare, gjimnaze, shkolla profesionale), kapacitetet e tyre dhe nevojat infrastrukturore.</w:t>
      </w:r>
    </w:p>
    <w:p w14:paraId="4412879A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Kuadri ligjor dhe rregullativ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Përmbledhje e ligjeve, rregulloreve dhe udhëzimeve që rregullojnë arsimin parauniversitar në nivel lokal dhe kombëtar.</w:t>
      </w:r>
    </w:p>
    <w:p w14:paraId="15E8F86A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Plani i detahuar I investimeve kapitale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Detaje mbi projektet e planifikuara për ndërtimin, rikonstruksionin ose zgjerimin e institucioneve arsimore.</w:t>
      </w:r>
    </w:p>
    <w:p w14:paraId="258EA957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Indikatorët e monitorimit dhe vlerësimit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Lista e indikatorëve të matshëm për ndjekjen e progresit të planit dhe ndikimit të tij në sistemin arsimor.</w:t>
      </w:r>
    </w:p>
    <w:p w14:paraId="6D03363C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Buxheti i detajuar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Pasqyrimi i shpenzimeve të parashikuara për secilin komponent të planit, burimet e financimit dhe shpërndarja e fondeve.</w:t>
      </w:r>
    </w:p>
    <w:p w14:paraId="2F448E83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Lista e aktorëve të përfshirë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Identifikimi i institucioneve, organizatave dhe palëve të interesuara të përfshira në zbatimin dhe mbështetjen e planit.</w:t>
      </w:r>
    </w:p>
    <w:p w14:paraId="741C1506" w14:textId="77777777" w:rsidR="00E72596" w:rsidRPr="00E72596" w:rsidRDefault="00E72596" w:rsidP="00E72596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72596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Rezultatet e konsultimeve publike – </w:t>
      </w:r>
      <w:r w:rsidRPr="00E7259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Përmbledhje e sugjerimeve dhe komenteve të marra nga komuniteti, mësuesit, prindërit dhe ekspertët gjatë procesit të hartimit të planit.</w:t>
      </w:r>
    </w:p>
    <w:p w14:paraId="745F746C" w14:textId="77777777" w:rsidR="00E72596" w:rsidRPr="00E72596" w:rsidRDefault="00E72596" w:rsidP="0021101E">
      <w:pPr>
        <w:ind w:left="-1080" w:firstLine="108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sectPr w:rsidR="00E72596" w:rsidRPr="00E725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E1631"/>
    <w:multiLevelType w:val="hybridMultilevel"/>
    <w:tmpl w:val="1ECCC42A"/>
    <w:lvl w:ilvl="0" w:tplc="0F885A1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9EFDE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2484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C0AD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1C0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E6EF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D80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E70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5208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81749"/>
    <w:multiLevelType w:val="hybridMultilevel"/>
    <w:tmpl w:val="0242ECE2"/>
    <w:lvl w:ilvl="0" w:tplc="1DE40C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8808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4A73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1F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AA5A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6EA4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5C0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C080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D237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80F7882"/>
    <w:multiLevelType w:val="hybridMultilevel"/>
    <w:tmpl w:val="E0C8D250"/>
    <w:lvl w:ilvl="0" w:tplc="0342774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7248D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72B7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C03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206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B490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A206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E4C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9A37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83127D"/>
    <w:multiLevelType w:val="hybridMultilevel"/>
    <w:tmpl w:val="E572D256"/>
    <w:lvl w:ilvl="0" w:tplc="CF0EF5B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B0A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D0F4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6EA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4629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A69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82A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C69A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508F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EA7DA6"/>
    <w:multiLevelType w:val="hybridMultilevel"/>
    <w:tmpl w:val="31F6FF26"/>
    <w:lvl w:ilvl="0" w:tplc="16120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C8C94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02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90D0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4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62A9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74C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AE4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BCC3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2C6129"/>
    <w:multiLevelType w:val="hybridMultilevel"/>
    <w:tmpl w:val="6E46CB26"/>
    <w:lvl w:ilvl="0" w:tplc="F01C28B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7CCD9C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E6CD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664F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96A3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A0A5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4A6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9294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48D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08202D"/>
    <w:multiLevelType w:val="hybridMultilevel"/>
    <w:tmpl w:val="29CCE2F8"/>
    <w:lvl w:ilvl="0" w:tplc="D224535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08636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C0B7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D424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4B4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261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4C5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20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BCDB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133121"/>
    <w:multiLevelType w:val="hybridMultilevel"/>
    <w:tmpl w:val="16588C46"/>
    <w:lvl w:ilvl="0" w:tplc="CA2A3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FA7F6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805C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CE2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E9A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708E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3642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12D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B083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423FF1"/>
    <w:multiLevelType w:val="hybridMultilevel"/>
    <w:tmpl w:val="73DC48D6"/>
    <w:lvl w:ilvl="0" w:tplc="CDCCA2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EC4F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B673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58B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EA6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3CEE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BE4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E05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A6E7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CA40592"/>
    <w:multiLevelType w:val="hybridMultilevel"/>
    <w:tmpl w:val="AEEC1E72"/>
    <w:lvl w:ilvl="0" w:tplc="49D4B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DE57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5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BA3F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FC7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6AA8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2A6C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584D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2AAA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0F9204D"/>
    <w:multiLevelType w:val="hybridMultilevel"/>
    <w:tmpl w:val="CD90BBC8"/>
    <w:lvl w:ilvl="0" w:tplc="98C658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DA81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8247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E2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CA7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62B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C25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D64A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F8D9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26F38C7"/>
    <w:multiLevelType w:val="hybridMultilevel"/>
    <w:tmpl w:val="DDD023E2"/>
    <w:lvl w:ilvl="0" w:tplc="EB7A57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5E0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36C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83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268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0C54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72D4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B2F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56D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9A67D76"/>
    <w:multiLevelType w:val="hybridMultilevel"/>
    <w:tmpl w:val="C83E8EBE"/>
    <w:lvl w:ilvl="0" w:tplc="A92C9CC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E229B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DA78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AE89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56A9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D84F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9C38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D042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3A7B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024C17"/>
    <w:multiLevelType w:val="hybridMultilevel"/>
    <w:tmpl w:val="C5A6F074"/>
    <w:lvl w:ilvl="0" w:tplc="237EE2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B6921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7E9F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CA28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CAC4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EC3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10B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86EA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AF209D"/>
    <w:multiLevelType w:val="hybridMultilevel"/>
    <w:tmpl w:val="AD2CF50C"/>
    <w:lvl w:ilvl="0" w:tplc="69ECF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E7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981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226C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C44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EA41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640E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42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F60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3736219"/>
    <w:multiLevelType w:val="hybridMultilevel"/>
    <w:tmpl w:val="487ACB24"/>
    <w:lvl w:ilvl="0" w:tplc="9F90ED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0ACC8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E00D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4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FC10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C20D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DEF6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0E87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E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DE50FD0"/>
    <w:multiLevelType w:val="hybridMultilevel"/>
    <w:tmpl w:val="826CFB32"/>
    <w:lvl w:ilvl="0" w:tplc="553AE8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7AB5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CCA0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146F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260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B2B9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CC9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CDE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3851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DF15D34"/>
    <w:multiLevelType w:val="hybridMultilevel"/>
    <w:tmpl w:val="981E486E"/>
    <w:lvl w:ilvl="0" w:tplc="25C8AF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2EAC4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2C1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F83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CA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C893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B685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A69F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4801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793639"/>
    <w:multiLevelType w:val="hybridMultilevel"/>
    <w:tmpl w:val="CFB26964"/>
    <w:lvl w:ilvl="0" w:tplc="91CCDE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A644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C4EB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8EE7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BCF8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6A9F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E4CF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94A4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4AD6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F30305F"/>
    <w:multiLevelType w:val="hybridMultilevel"/>
    <w:tmpl w:val="EC8EAB28"/>
    <w:lvl w:ilvl="0" w:tplc="AA7E343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DEEE5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4A4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0ECE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880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8BC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02B1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7AD8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C28B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5"/>
  </w:num>
  <w:num w:numId="4">
    <w:abstractNumId w:val="17"/>
  </w:num>
  <w:num w:numId="5">
    <w:abstractNumId w:val="16"/>
  </w:num>
  <w:num w:numId="6">
    <w:abstractNumId w:val="13"/>
  </w:num>
  <w:num w:numId="7">
    <w:abstractNumId w:val="19"/>
  </w:num>
  <w:num w:numId="8">
    <w:abstractNumId w:val="18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12"/>
  </w:num>
  <w:num w:numId="14">
    <w:abstractNumId w:val="14"/>
  </w:num>
  <w:num w:numId="15">
    <w:abstractNumId w:val="0"/>
  </w:num>
  <w:num w:numId="16">
    <w:abstractNumId w:val="10"/>
  </w:num>
  <w:num w:numId="17">
    <w:abstractNumId w:val="3"/>
  </w:num>
  <w:num w:numId="18">
    <w:abstractNumId w:val="6"/>
  </w:num>
  <w:num w:numId="19">
    <w:abstractNumId w:val="5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92"/>
    <w:rsid w:val="0021101E"/>
    <w:rsid w:val="002831E8"/>
    <w:rsid w:val="00407326"/>
    <w:rsid w:val="005F3D56"/>
    <w:rsid w:val="00844792"/>
    <w:rsid w:val="0099106F"/>
    <w:rsid w:val="00B36A93"/>
    <w:rsid w:val="00B37F17"/>
    <w:rsid w:val="00D7523E"/>
    <w:rsid w:val="00DE4340"/>
    <w:rsid w:val="00E7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9603A"/>
  <w15:docId w15:val="{6213B978-4891-4C9A-BCC3-33BDCA5A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4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10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1939">
          <w:marLeft w:val="28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202">
          <w:marLeft w:val="734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7041">
          <w:marLeft w:val="73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064">
          <w:marLeft w:val="288"/>
          <w:marRight w:val="0"/>
          <w:marTop w:val="2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773">
          <w:marLeft w:val="734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3">
          <w:marLeft w:val="734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175">
          <w:marLeft w:val="734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4776">
          <w:marLeft w:val="288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009">
          <w:marLeft w:val="734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9934">
          <w:marLeft w:val="734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191">
          <w:marLeft w:val="734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5897">
          <w:marLeft w:val="734"/>
          <w:marRight w:val="14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160">
          <w:marLeft w:val="288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060">
          <w:marLeft w:val="734"/>
          <w:marRight w:val="14"/>
          <w:marTop w:val="3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007">
          <w:marLeft w:val="734"/>
          <w:marRight w:val="14"/>
          <w:marTop w:val="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452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004">
          <w:marLeft w:val="734"/>
          <w:marRight w:val="14"/>
          <w:marTop w:val="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7591">
          <w:marLeft w:val="302"/>
          <w:marRight w:val="0"/>
          <w:marTop w:val="2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2000">
          <w:marLeft w:val="302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125">
          <w:marLeft w:val="734"/>
          <w:marRight w:val="14"/>
          <w:marTop w:val="3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209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705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420">
          <w:marLeft w:val="302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1081">
          <w:marLeft w:val="734"/>
          <w:marRight w:val="14"/>
          <w:marTop w:val="3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611">
          <w:marLeft w:val="734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3391">
          <w:marLeft w:val="432"/>
          <w:marRight w:val="0"/>
          <w:marTop w:val="2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3730">
          <w:marLeft w:val="734"/>
          <w:marRight w:val="14"/>
          <w:marTop w:val="3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838">
          <w:marLeft w:val="734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1450">
          <w:marLeft w:val="302"/>
          <w:marRight w:val="0"/>
          <w:marTop w:val="2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8891">
          <w:marLeft w:val="734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570">
          <w:marLeft w:val="734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9455">
          <w:marLeft w:val="302"/>
          <w:marRight w:val="0"/>
          <w:marTop w:val="2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5077">
          <w:marLeft w:val="734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6995">
          <w:marLeft w:val="734"/>
          <w:marRight w:val="0"/>
          <w:marTop w:val="2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017">
          <w:marLeft w:val="23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86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6669">
          <w:marLeft w:val="677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4348">
          <w:marLeft w:val="23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653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283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0371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8945">
          <w:marLeft w:val="23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632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8750">
          <w:marLeft w:val="677"/>
          <w:marRight w:val="0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22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0094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8388">
          <w:marLeft w:val="23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9248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632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1774">
          <w:marLeft w:val="23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6543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8153">
          <w:marLeft w:val="677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639">
          <w:marLeft w:val="23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5884">
          <w:marLeft w:val="23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9869">
          <w:marLeft w:val="23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9392">
          <w:marLeft w:val="23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2740">
          <w:marLeft w:val="34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perdorues</cp:lastModifiedBy>
  <cp:revision>2</cp:revision>
  <cp:lastPrinted>2026-04-09T08:02:00Z</cp:lastPrinted>
  <dcterms:created xsi:type="dcterms:W3CDTF">2026-04-15T09:06:00Z</dcterms:created>
  <dcterms:modified xsi:type="dcterms:W3CDTF">2026-04-15T09:06:00Z</dcterms:modified>
</cp:coreProperties>
</file>